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CA71" w14:textId="77777777" w:rsidR="009372AE" w:rsidRPr="009372AE" w:rsidRDefault="009372AE" w:rsidP="009372AE">
      <w:pPr>
        <w:ind w:left="6520" w:firstLine="1304"/>
        <w:rPr>
          <w:rFonts w:ascii="Calibri" w:eastAsia="Calibri" w:hAnsi="Calibri" w:cs="Times New Roman"/>
          <w:sz w:val="20"/>
          <w14:ligatures w14:val="none"/>
        </w:rPr>
      </w:pPr>
      <w:r w:rsidRPr="009372AE">
        <w:rPr>
          <w:rFonts w:ascii="Calibri" w:eastAsia="Calibri" w:hAnsi="Calibri" w:cs="Times New Roman"/>
          <w:sz w:val="20"/>
          <w14:ligatures w14:val="none"/>
        </w:rPr>
        <w:softHyphen/>
      </w:r>
      <w:r w:rsidRPr="009372AE">
        <w:rPr>
          <w:rFonts w:ascii="Calibri" w:eastAsia="Calibri" w:hAnsi="Calibri" w:cs="Times New Roman"/>
          <w:sz w:val="20"/>
          <w14:ligatures w14:val="none"/>
        </w:rPr>
        <w:softHyphen/>
      </w:r>
      <w:r w:rsidRPr="009372AE">
        <w:rPr>
          <w:rFonts w:ascii="Calibri" w:eastAsia="Calibri" w:hAnsi="Calibri" w:cs="Times New Roman"/>
          <w:noProof/>
          <w:sz w:val="20"/>
          <w:lang w:eastAsia="sv-SE"/>
          <w14:ligatures w14:val="none"/>
        </w:rPr>
        <w:drawing>
          <wp:inline distT="0" distB="0" distL="0" distR="0" wp14:anchorId="2D659D3F" wp14:editId="5DDE52DA">
            <wp:extent cx="701040" cy="1094232"/>
            <wp:effectExtent l="0" t="0" r="3810" b="0"/>
            <wp:docPr id="1" name="Bildobjekt 1" descr="En bild som visar text, logotyp, symbol,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logotyp, symbol, Teckensnitt&#10;&#10;AI-genererat innehåll kan vara felaktigt."/>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1040" cy="1094232"/>
                    </a:xfrm>
                    <a:prstGeom prst="rect">
                      <a:avLst/>
                    </a:prstGeom>
                  </pic:spPr>
                </pic:pic>
              </a:graphicData>
            </a:graphic>
          </wp:inline>
        </w:drawing>
      </w:r>
    </w:p>
    <w:p w14:paraId="08213BE7" w14:textId="77777777" w:rsidR="009372AE" w:rsidRPr="009372AE" w:rsidRDefault="009372AE" w:rsidP="009372AE">
      <w:pPr>
        <w:rPr>
          <w:rFonts w:ascii="Calibri" w:eastAsia="Calibri" w:hAnsi="Calibri" w:cs="Times New Roman"/>
          <w:sz w:val="20"/>
          <w14:ligatures w14:val="none"/>
        </w:rPr>
      </w:pPr>
    </w:p>
    <w:p w14:paraId="7E03C124" w14:textId="77777777" w:rsidR="009372AE" w:rsidRPr="009372AE" w:rsidRDefault="009372AE" w:rsidP="009372AE">
      <w:pPr>
        <w:tabs>
          <w:tab w:val="left" w:pos="2835"/>
        </w:tabs>
        <w:rPr>
          <w:rFonts w:ascii="Calibri" w:eastAsia="Calibri" w:hAnsi="Calibri" w:cs="Times New Roman"/>
          <w:sz w:val="20"/>
          <w14:ligatures w14:val="none"/>
        </w:rPr>
      </w:pPr>
    </w:p>
    <w:p w14:paraId="71157311" w14:textId="77777777" w:rsidR="009372AE" w:rsidRPr="009372AE" w:rsidRDefault="009372AE" w:rsidP="009372AE">
      <w:pPr>
        <w:rPr>
          <w:rFonts w:ascii="Calibri" w:eastAsia="Calibri" w:hAnsi="Calibri" w:cs="Times New Roman"/>
          <w:b/>
          <w:sz w:val="28"/>
          <w:szCs w:val="28"/>
          <w14:ligatures w14:val="none"/>
        </w:rPr>
      </w:pPr>
      <w:bookmarkStart w:id="1" w:name="x04_Kommunala"/>
      <w:r w:rsidRPr="009372AE">
        <w:rPr>
          <w:rFonts w:ascii="Calibri" w:eastAsia="Calibri" w:hAnsi="Calibri" w:cs="Times New Roman"/>
          <w:b/>
          <w:sz w:val="28"/>
          <w:szCs w:val="28"/>
          <w14:ligatures w14:val="none"/>
        </w:rPr>
        <w:t>Ändring av detaljplan – laga kraft</w:t>
      </w:r>
    </w:p>
    <w:p w14:paraId="5EEC5014"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Dnr: SBN 2017/32</w:t>
      </w:r>
    </w:p>
    <w:p w14:paraId="2AC907AD"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noProof/>
          <w:sz w:val="20"/>
          <w:lang w:eastAsia="sv-SE"/>
          <w14:ligatures w14:val="none"/>
        </w:rPr>
        <mc:AlternateContent>
          <mc:Choice Requires="wps">
            <w:drawing>
              <wp:anchor distT="0" distB="0" distL="114300" distR="114300" simplePos="0" relativeHeight="251659264" behindDoc="0" locked="0" layoutInCell="1" allowOverlap="1" wp14:anchorId="0E9B507C" wp14:editId="776B6D5A">
                <wp:simplePos x="0" y="0"/>
                <wp:positionH relativeFrom="column">
                  <wp:posOffset>1908937</wp:posOffset>
                </wp:positionH>
                <wp:positionV relativeFrom="paragraph">
                  <wp:posOffset>1841119</wp:posOffset>
                </wp:positionV>
                <wp:extent cx="786384" cy="419100"/>
                <wp:effectExtent l="19050" t="19050" r="33020" b="38100"/>
                <wp:wrapNone/>
                <wp:docPr id="13" name="Frihandsfigur: Form 13"/>
                <wp:cNvGraphicFramePr/>
                <a:graphic xmlns:a="http://schemas.openxmlformats.org/drawingml/2006/main">
                  <a:graphicData uri="http://schemas.microsoft.com/office/word/2010/wordprocessingShape">
                    <wps:wsp>
                      <wps:cNvSpPr/>
                      <wps:spPr>
                        <a:xfrm>
                          <a:off x="0" y="0"/>
                          <a:ext cx="786384" cy="419100"/>
                        </a:xfrm>
                        <a:custGeom>
                          <a:avLst/>
                          <a:gdLst>
                            <a:gd name="connsiteX0" fmla="*/ 0 w 786384"/>
                            <a:gd name="connsiteY0" fmla="*/ 184404 h 419100"/>
                            <a:gd name="connsiteX1" fmla="*/ 16764 w 786384"/>
                            <a:gd name="connsiteY1" fmla="*/ 134112 h 419100"/>
                            <a:gd name="connsiteX2" fmla="*/ 27432 w 786384"/>
                            <a:gd name="connsiteY2" fmla="*/ 39624 h 419100"/>
                            <a:gd name="connsiteX3" fmla="*/ 41148 w 786384"/>
                            <a:gd name="connsiteY3" fmla="*/ 0 h 419100"/>
                            <a:gd name="connsiteX4" fmla="*/ 245364 w 786384"/>
                            <a:gd name="connsiteY4" fmla="*/ 56388 h 419100"/>
                            <a:gd name="connsiteX5" fmla="*/ 252984 w 786384"/>
                            <a:gd name="connsiteY5" fmla="*/ 25908 h 419100"/>
                            <a:gd name="connsiteX6" fmla="*/ 367284 w 786384"/>
                            <a:gd name="connsiteY6" fmla="*/ 53340 h 419100"/>
                            <a:gd name="connsiteX7" fmla="*/ 341376 w 786384"/>
                            <a:gd name="connsiteY7" fmla="*/ 140208 h 419100"/>
                            <a:gd name="connsiteX8" fmla="*/ 428244 w 786384"/>
                            <a:gd name="connsiteY8" fmla="*/ 161544 h 419100"/>
                            <a:gd name="connsiteX9" fmla="*/ 443484 w 786384"/>
                            <a:gd name="connsiteY9" fmla="*/ 160020 h 419100"/>
                            <a:gd name="connsiteX10" fmla="*/ 455676 w 786384"/>
                            <a:gd name="connsiteY10" fmla="*/ 111252 h 419100"/>
                            <a:gd name="connsiteX11" fmla="*/ 501396 w 786384"/>
                            <a:gd name="connsiteY11" fmla="*/ 121920 h 419100"/>
                            <a:gd name="connsiteX12" fmla="*/ 600456 w 786384"/>
                            <a:gd name="connsiteY12" fmla="*/ 88392 h 419100"/>
                            <a:gd name="connsiteX13" fmla="*/ 611124 w 786384"/>
                            <a:gd name="connsiteY13" fmla="*/ 18288 h 419100"/>
                            <a:gd name="connsiteX14" fmla="*/ 669036 w 786384"/>
                            <a:gd name="connsiteY14" fmla="*/ 12192 h 419100"/>
                            <a:gd name="connsiteX15" fmla="*/ 786384 w 786384"/>
                            <a:gd name="connsiteY15" fmla="*/ 301752 h 419100"/>
                            <a:gd name="connsiteX16" fmla="*/ 783336 w 786384"/>
                            <a:gd name="connsiteY16" fmla="*/ 419100 h 419100"/>
                            <a:gd name="connsiteX17" fmla="*/ 649224 w 786384"/>
                            <a:gd name="connsiteY17" fmla="*/ 399288 h 419100"/>
                            <a:gd name="connsiteX18" fmla="*/ 480060 w 786384"/>
                            <a:gd name="connsiteY18" fmla="*/ 347472 h 419100"/>
                            <a:gd name="connsiteX19" fmla="*/ 281940 w 786384"/>
                            <a:gd name="connsiteY19" fmla="*/ 281940 h 419100"/>
                            <a:gd name="connsiteX20" fmla="*/ 283464 w 786384"/>
                            <a:gd name="connsiteY20" fmla="*/ 307848 h 419100"/>
                            <a:gd name="connsiteX21" fmla="*/ 184404 w 786384"/>
                            <a:gd name="connsiteY21" fmla="*/ 277368 h 419100"/>
                            <a:gd name="connsiteX22" fmla="*/ 196596 w 786384"/>
                            <a:gd name="connsiteY22" fmla="*/ 251460 h 419100"/>
                            <a:gd name="connsiteX23" fmla="*/ 0 w 786384"/>
                            <a:gd name="connsiteY23" fmla="*/ 184404 h 419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786384" h="419100">
                              <a:moveTo>
                                <a:pt x="0" y="184404"/>
                              </a:moveTo>
                              <a:lnTo>
                                <a:pt x="16764" y="134112"/>
                              </a:lnTo>
                              <a:lnTo>
                                <a:pt x="27432" y="39624"/>
                              </a:lnTo>
                              <a:lnTo>
                                <a:pt x="41148" y="0"/>
                              </a:lnTo>
                              <a:lnTo>
                                <a:pt x="245364" y="56388"/>
                              </a:lnTo>
                              <a:lnTo>
                                <a:pt x="252984" y="25908"/>
                              </a:lnTo>
                              <a:lnTo>
                                <a:pt x="367284" y="53340"/>
                              </a:lnTo>
                              <a:lnTo>
                                <a:pt x="341376" y="140208"/>
                              </a:lnTo>
                              <a:lnTo>
                                <a:pt x="428244" y="161544"/>
                              </a:lnTo>
                              <a:lnTo>
                                <a:pt x="443484" y="160020"/>
                              </a:lnTo>
                              <a:lnTo>
                                <a:pt x="455676" y="111252"/>
                              </a:lnTo>
                              <a:lnTo>
                                <a:pt x="501396" y="121920"/>
                              </a:lnTo>
                              <a:lnTo>
                                <a:pt x="600456" y="88392"/>
                              </a:lnTo>
                              <a:lnTo>
                                <a:pt x="611124" y="18288"/>
                              </a:lnTo>
                              <a:lnTo>
                                <a:pt x="669036" y="12192"/>
                              </a:lnTo>
                              <a:lnTo>
                                <a:pt x="786384" y="301752"/>
                              </a:lnTo>
                              <a:lnTo>
                                <a:pt x="783336" y="419100"/>
                              </a:lnTo>
                              <a:lnTo>
                                <a:pt x="649224" y="399288"/>
                              </a:lnTo>
                              <a:lnTo>
                                <a:pt x="480060" y="347472"/>
                              </a:lnTo>
                              <a:lnTo>
                                <a:pt x="281940" y="281940"/>
                              </a:lnTo>
                              <a:lnTo>
                                <a:pt x="283464" y="307848"/>
                              </a:lnTo>
                              <a:lnTo>
                                <a:pt x="184404" y="277368"/>
                              </a:lnTo>
                              <a:lnTo>
                                <a:pt x="196596" y="251460"/>
                              </a:lnTo>
                              <a:lnTo>
                                <a:pt x="0" y="184404"/>
                              </a:lnTo>
                              <a:close/>
                            </a:path>
                          </a:pathLst>
                        </a:custGeom>
                        <a:solidFill>
                          <a:sysClr val="window" lastClr="FFFFFF">
                            <a:alpha val="53000"/>
                          </a:sysClr>
                        </a:solidFill>
                        <a:ln w="12700" cap="flat" cmpd="sng" algn="ctr">
                          <a:solidFill>
                            <a:srgbClr val="FF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40B6D8" id="Frihandsfigur: Form 13" o:spid="_x0000_s1026" style="position:absolute;margin-left:150.3pt;margin-top:144.95pt;width:61.9pt;height:3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786384,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" path="m,184404l16764,134112,27432,39624,41148,,245364,56388r7620,-30480l367284,53340r-25908,86868l428244,161544r15240,-1524l455676,111252r45720,10668l600456,88392,611124,18288r57912,-6096l786384,301752r-3048,117348l649224,399288,480060,347472,281940,281940r1524,25908l184404,277368r12192,-25908l,184404xe" fillcolor="window" strokecolor="red" strokeweight="1pt">
                <v:fill opacity="34695f"/>
                <v:stroke dashstyle="dash" joinstyle="miter"/>
                <v:path arrowok="t" o:connecttype="custom" o:connectlocs="0,184404;16764,134112;27432,39624;41148,0;245364,56388;252984,25908;367284,53340;341376,140208;428244,161544;443484,160020;455676,111252;501396,121920;600456,88392;611124,18288;669036,12192;786384,301752;783336,419100;649224,399288;480060,347472;281940,281940;283464,307848;184404,277368;196596,251460;0,184404" o:connectangles="0,0,0,0,0,0,0,0,0,0,0,0,0,0,0,0,0,0,0,0,0,0,0,0"/>
              </v:shape>
            </w:pict>
          </mc:Fallback>
        </mc:AlternateContent>
      </w:r>
      <w:r w:rsidRPr="009372AE">
        <w:rPr>
          <w:rFonts w:ascii="Calibri" w:eastAsia="Calibri" w:hAnsi="Calibri" w:cs="Times New Roman"/>
          <w:noProof/>
          <w:sz w:val="20"/>
          <w:lang w:eastAsia="sv-SE"/>
          <w14:ligatures w14:val="none"/>
        </w:rPr>
        <w:softHyphen/>
      </w:r>
      <w:r w:rsidRPr="009372AE">
        <w:rPr>
          <w:rFonts w:ascii="Calibri" w:eastAsia="Calibri" w:hAnsi="Calibri" w:cs="Times New Roman"/>
          <w:noProof/>
          <w:sz w:val="20"/>
          <w:lang w:eastAsia="sv-SE"/>
          <w14:ligatures w14:val="none"/>
        </w:rPr>
        <w:softHyphen/>
      </w:r>
      <w:r w:rsidRPr="009372AE">
        <w:rPr>
          <w:rFonts w:ascii="Calibri" w:eastAsia="Calibri" w:hAnsi="Calibri" w:cs="Times New Roman"/>
          <w:noProof/>
          <w:sz w:val="20"/>
          <w:lang w:eastAsia="sv-SE"/>
          <w14:ligatures w14:val="none"/>
        </w:rPr>
        <w:softHyphen/>
      </w:r>
      <w:r w:rsidRPr="009372AE">
        <w:rPr>
          <w:rFonts w:ascii="Calibri" w:eastAsia="Calibri" w:hAnsi="Calibri" w:cs="Times New Roman"/>
          <w:noProof/>
          <w:sz w:val="20"/>
          <w:lang w:eastAsia="sv-SE"/>
          <w14:ligatures w14:val="none"/>
        </w:rPr>
        <w:drawing>
          <wp:inline distT="0" distB="0" distL="0" distR="0" wp14:anchorId="6F4EFA65" wp14:editId="351D5EEC">
            <wp:extent cx="4411980" cy="4251960"/>
            <wp:effectExtent l="19050" t="19050" r="26670" b="15240"/>
            <wp:docPr id="4" name="Bildobjekt 4" descr="En bild som visar Flygfotografi, text, Fågelperspektiv, kar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Flygfotografi, text, Fågelperspektiv, karta&#10;&#10;AI-genererat innehåll kan vara felaktigt."/>
                    <pic:cNvPicPr/>
                  </pic:nvPicPr>
                  <pic:blipFill>
                    <a:blip r:embed="rId5">
                      <a:extLst>
                        <a:ext uri="{28A0092B-C50C-407E-A947-70E740481C1C}">
                          <a14:useLocalDpi xmlns:a14="http://schemas.microsoft.com/office/drawing/2010/main" val="0"/>
                        </a:ext>
                      </a:extLst>
                    </a:blip>
                    <a:stretch>
                      <a:fillRect/>
                    </a:stretch>
                  </pic:blipFill>
                  <pic:spPr>
                    <a:xfrm>
                      <a:off x="0" y="0"/>
                      <a:ext cx="4411980" cy="4251960"/>
                    </a:xfrm>
                    <a:prstGeom prst="rect">
                      <a:avLst/>
                    </a:prstGeom>
                    <a:ln w="12700">
                      <a:solidFill>
                        <a:sysClr val="windowText" lastClr="000000"/>
                      </a:solidFill>
                    </a:ln>
                  </pic:spPr>
                </pic:pic>
              </a:graphicData>
            </a:graphic>
          </wp:inline>
        </w:drawing>
      </w:r>
    </w:p>
    <w:p w14:paraId="7D384DB6"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 xml:space="preserve">Planbeskrivning till: </w:t>
      </w:r>
    </w:p>
    <w:p w14:paraId="740A4576" w14:textId="77777777" w:rsidR="009372AE" w:rsidRPr="009372AE" w:rsidRDefault="009372AE" w:rsidP="009372AE">
      <w:pPr>
        <w:rPr>
          <w:rFonts w:ascii="Calibri" w:eastAsia="Calibri" w:hAnsi="Calibri" w:cs="Times New Roman"/>
          <w:b/>
          <w:sz w:val="28"/>
          <w:szCs w:val="28"/>
          <w14:ligatures w14:val="none"/>
        </w:rPr>
      </w:pPr>
      <w:r w:rsidRPr="009372AE">
        <w:rPr>
          <w:rFonts w:ascii="Calibri" w:eastAsia="Calibri" w:hAnsi="Calibri" w:cs="Times New Roman"/>
          <w:b/>
          <w:sz w:val="28"/>
          <w:szCs w:val="28"/>
          <w14:ligatures w14:val="none"/>
        </w:rPr>
        <w:t xml:space="preserve">Detaljplan för Predikanten 3 </w:t>
      </w:r>
      <w:proofErr w:type="gramStart"/>
      <w:r w:rsidRPr="009372AE">
        <w:rPr>
          <w:rFonts w:ascii="Calibri" w:eastAsia="Calibri" w:hAnsi="Calibri" w:cs="Times New Roman"/>
          <w:b/>
          <w:sz w:val="28"/>
          <w:szCs w:val="28"/>
          <w14:ligatures w14:val="none"/>
        </w:rPr>
        <w:t>m.fl.</w:t>
      </w:r>
      <w:proofErr w:type="gramEnd"/>
      <w:r w:rsidRPr="009372AE">
        <w:rPr>
          <w:rFonts w:ascii="Calibri" w:eastAsia="Calibri" w:hAnsi="Calibri" w:cs="Times New Roman"/>
          <w:b/>
          <w:sz w:val="28"/>
          <w:szCs w:val="28"/>
          <w14:ligatures w14:val="none"/>
        </w:rPr>
        <w:t xml:space="preserve"> </w:t>
      </w:r>
      <w:bookmarkEnd w:id="1"/>
    </w:p>
    <w:p w14:paraId="4917B3EE" w14:textId="77777777" w:rsidR="009372AE" w:rsidRPr="009372AE" w:rsidRDefault="009372AE" w:rsidP="009372AE">
      <w:pPr>
        <w:rPr>
          <w:rFonts w:ascii="Calibri" w:eastAsia="Calibri" w:hAnsi="Calibri" w:cs="Times New Roman"/>
          <w:b/>
          <w:sz w:val="28"/>
          <w:szCs w:val="28"/>
          <w14:ligatures w14:val="none"/>
        </w:rPr>
      </w:pPr>
      <w:bookmarkStart w:id="2" w:name="x09_Annat"/>
      <w:r w:rsidRPr="009372AE">
        <w:rPr>
          <w:rFonts w:ascii="Calibri" w:eastAsia="Calibri" w:hAnsi="Calibri" w:cs="Times New Roman"/>
          <w:b/>
          <w:sz w:val="28"/>
          <w:szCs w:val="28"/>
          <w14:ligatures w14:val="none"/>
        </w:rPr>
        <w:t>Trosa kommun, Södermanlands län</w:t>
      </w:r>
    </w:p>
    <w:p w14:paraId="2D5E993D" w14:textId="77777777" w:rsidR="009372AE" w:rsidRPr="009372AE" w:rsidRDefault="009372AE" w:rsidP="009372AE">
      <w:pPr>
        <w:rPr>
          <w:rFonts w:ascii="Calibri" w:eastAsia="Calibri" w:hAnsi="Calibri" w:cs="Times New Roman"/>
          <w:sz w:val="20"/>
          <w14:ligatures w14:val="none"/>
        </w:rPr>
      </w:pPr>
    </w:p>
    <w:p w14:paraId="21298298"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Lagakrafthandling upprättad i augusti 2020</w:t>
      </w:r>
    </w:p>
    <w:p w14:paraId="5083B4FE"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Ändring av detaljplan upprättad under Q2-Q3 2025</w:t>
      </w:r>
      <w:r w:rsidRPr="009372AE">
        <w:rPr>
          <w:rFonts w:ascii="Calibri" w:eastAsia="Calibri" w:hAnsi="Calibri" w:cs="Times New Roman"/>
          <w:sz w:val="20"/>
          <w14:ligatures w14:val="none"/>
        </w:rPr>
        <w:tab/>
      </w:r>
    </w:p>
    <w:p w14:paraId="67C361D1" w14:textId="77777777" w:rsidR="009372AE" w:rsidRPr="009372AE" w:rsidRDefault="009372AE" w:rsidP="009372AE">
      <w:pPr>
        <w:rPr>
          <w:rFonts w:ascii="Calibri" w:eastAsia="Calibri" w:hAnsi="Calibri" w:cs="Times New Roman"/>
          <w:sz w:val="20"/>
          <w14:ligatures w14:val="none"/>
        </w:rPr>
      </w:pPr>
      <w:bookmarkEnd w:id="2"/>
    </w:p>
    <w:p w14:paraId="4D8C7E32" w14:textId="77777777" w:rsidR="009372AE" w:rsidRPr="009372AE" w:rsidRDefault="009372AE" w:rsidP="009372AE">
      <w:pPr>
        <w:keepNext/>
        <w:keepLines/>
        <w:spacing w:before="240" w:after="0"/>
        <w:outlineLvl w:val="0"/>
        <w:rPr>
          <w:rFonts w:ascii="Calibri" w:eastAsia="Times New Roman" w:hAnsi="Calibri" w:cs="Times New Roman"/>
          <w:b/>
          <w:color w:val="000000"/>
          <w:sz w:val="28"/>
          <w:szCs w:val="32"/>
          <w14:ligatures w14:val="none"/>
        </w:rPr>
      </w:pPr>
      <w:bookmarkStart w:id="3" w:name="x14_Annat"/>
      <w:r w:rsidRPr="009372AE">
        <w:rPr>
          <w:rFonts w:ascii="Calibri" w:eastAsia="Times New Roman" w:hAnsi="Calibri" w:cs="Times New Roman"/>
          <w:b/>
          <w:color w:val="000000"/>
          <w:sz w:val="28"/>
          <w:szCs w:val="32"/>
          <w14:ligatures w14:val="none"/>
        </w:rPr>
        <w:lastRenderedPageBreak/>
        <w:t>Information om planändring</w:t>
      </w:r>
    </w:p>
    <w:p w14:paraId="21D213E4" w14:textId="77777777" w:rsidR="009372AE" w:rsidRPr="009372AE" w:rsidRDefault="009372AE" w:rsidP="009372AE">
      <w:pPr>
        <w:rPr>
          <w:rFonts w:ascii="Calibri" w:eastAsia="Calibri" w:hAnsi="Calibri" w:cs="Times New Roman"/>
          <w:color w:val="000000"/>
          <w:sz w:val="20"/>
          <w14:ligatures w14:val="none"/>
        </w:rPr>
      </w:pPr>
      <w:r w:rsidRPr="009372AE">
        <w:rPr>
          <w:rFonts w:ascii="Calibri" w:eastAsia="Calibri" w:hAnsi="Calibri" w:cs="Times New Roman"/>
          <w:color w:val="000000"/>
          <w:sz w:val="20"/>
          <w14:ligatures w14:val="none"/>
        </w:rPr>
        <w:t>Samråd för ändring av detaljplan genomfördes under juni 2025.</w:t>
      </w:r>
      <w:bookmarkEnd w:id="3"/>
    </w:p>
    <w:p w14:paraId="1351CF7F"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4" w:name="x16_Annat"/>
      <w:r w:rsidRPr="009372AE">
        <w:rPr>
          <w:rFonts w:ascii="Calibri" w:eastAsia="Times New Roman" w:hAnsi="Calibri" w:cs="Times New Roman"/>
          <w:b/>
          <w:color w:val="000000"/>
          <w:sz w:val="24"/>
          <w:szCs w:val="26"/>
          <w14:ligatures w14:val="none"/>
        </w:rPr>
        <w:t>Syfte med planändring</w:t>
      </w:r>
    </w:p>
    <w:p w14:paraId="4492016B"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Syftet med planändringen är att del av allmän plats (parkeringsplatser) görs om till kvartersmark. Det rör sig om 21 parkeringsplatser och användningen kommer fortsatt vara parkering.</w:t>
      </w:r>
      <w:bookmarkEnd w:id="4"/>
    </w:p>
    <w:p w14:paraId="304D4E3F"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5" w:name="x18_Ärendeinformation"/>
      <w:r w:rsidRPr="009372AE">
        <w:rPr>
          <w:rFonts w:ascii="Calibri" w:eastAsia="Times New Roman" w:hAnsi="Calibri" w:cs="Times New Roman"/>
          <w:b/>
          <w:color w:val="000000"/>
          <w:sz w:val="24"/>
          <w:szCs w:val="26"/>
          <w14:ligatures w14:val="none"/>
        </w:rPr>
        <w:t>Planprocess enligt plan- och bygglagen</w:t>
      </w:r>
    </w:p>
    <w:p w14:paraId="20BFA1B4"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 xml:space="preserve">En ändring av en detaljplan kan göras för att anpassa planen till nya förhållanden. Det finns i lagen ingen uttalad gräns för vad som kan göras inom ramen för ändring. En ändring behöver dock uppfylla plan- och bygglagens, PBL, krav på tydlighet samt rymmas inom syftet för den ursprungliga detaljplanen. Det kan bara finnas en detaljplan för ett geografiskt område. Ändringar behöver därför göras i den ursprungliga detaljplanen (PBL 4 kap. 30§). </w:t>
      </w:r>
      <w:bookmarkEnd w:id="5"/>
    </w:p>
    <w:p w14:paraId="72AB2F8F"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6" w:name="x20_Kommunala"/>
      <w:r w:rsidRPr="009372AE">
        <w:rPr>
          <w:rFonts w:ascii="Calibri" w:eastAsia="Times New Roman" w:hAnsi="Calibri" w:cs="Times New Roman"/>
          <w:b/>
          <w:color w:val="000000"/>
          <w:sz w:val="24"/>
          <w:szCs w:val="26"/>
          <w14:ligatures w14:val="none"/>
        </w:rPr>
        <w:t>Nya föreskrifter för detaljplan</w:t>
      </w:r>
    </w:p>
    <w:p w14:paraId="2C4C717E" w14:textId="77777777" w:rsidR="009372AE" w:rsidRPr="009372AE" w:rsidRDefault="009372AE" w:rsidP="009372AE">
      <w:pPr>
        <w:rPr>
          <w:rFonts w:ascii="Calibri" w:eastAsia="Calibri" w:hAnsi="Calibri" w:cs="Times New Roman"/>
          <w:noProof/>
          <w:sz w:val="20"/>
          <w14:ligatures w14:val="none"/>
        </w:rPr>
      </w:pPr>
      <w:r w:rsidRPr="009372AE">
        <w:rPr>
          <w:rFonts w:ascii="Calibri" w:eastAsia="Calibri" w:hAnsi="Calibri" w:cs="Times New Roman"/>
          <w:sz w:val="20"/>
          <w14:ligatures w14:val="none"/>
        </w:rPr>
        <w:t xml:space="preserve">Kommuner har en skyldighet att detaljplaner som påbörjas efter 1 januari 2022 ska tas fram utifrån nationellt angivna tekniska specifikationer samt föreskrifter för detaljplan och planbeskrivning. I de nya föreskrifterna ingår även att kommuner ska ladda upp detaljplanerna på Nationella geodatabasen (NGP). För detaljplanen för Predikanten 3 </w:t>
      </w:r>
      <w:proofErr w:type="spellStart"/>
      <w:proofErr w:type="gramStart"/>
      <w:r w:rsidRPr="009372AE">
        <w:rPr>
          <w:rFonts w:ascii="Calibri" w:eastAsia="Calibri" w:hAnsi="Calibri" w:cs="Times New Roman"/>
          <w:sz w:val="20"/>
          <w14:ligatures w14:val="none"/>
        </w:rPr>
        <w:t>m.fl</w:t>
      </w:r>
      <w:proofErr w:type="spellEnd"/>
      <w:proofErr w:type="gramEnd"/>
      <w:r w:rsidRPr="009372AE">
        <w:rPr>
          <w:rFonts w:ascii="Calibri" w:eastAsia="Calibri" w:hAnsi="Calibri" w:cs="Times New Roman"/>
          <w:sz w:val="20"/>
          <w14:ligatures w14:val="none"/>
        </w:rPr>
        <w:t xml:space="preserve"> innebär detta att ändringen kommer följa de nya föreskrifterna. Den befintliga detaljplanen kommer fortsatt inte följa de nya föreskrifterna och inte finnas på NGP</w:t>
      </w:r>
      <w:r w:rsidRPr="009372AE">
        <w:rPr>
          <w:rFonts w:ascii="Calibri" w:eastAsia="Calibri" w:hAnsi="Calibri" w:cs="Times New Roman"/>
          <w:noProof/>
          <w:sz w:val="20"/>
          <w14:ligatures w14:val="none"/>
        </w:rPr>
        <w:t>. Den befintliga plankartan kommer revideras efter de föreslagna ändringarna och finnas i sin helhet på kommunens hemsida. När planändringen vunnit laga kraft kommer de delar av plankartan som berörs av ändringen laddas upp på NGP och de delar av planbeskrivningen som berör planändringen kommer finnas digitalt tillgängliga och kopplade till de aktuella delarna av den digitala plankartan.</w:t>
      </w:r>
      <w:bookmarkEnd w:id="6"/>
    </w:p>
    <w:p w14:paraId="0BAAC206" w14:textId="77777777" w:rsidR="009372AE" w:rsidRPr="009372AE" w:rsidRDefault="009372AE" w:rsidP="009372AE">
      <w:pPr>
        <w:keepNext/>
        <w:keepLines/>
        <w:spacing w:before="240" w:after="0"/>
        <w:outlineLvl w:val="0"/>
        <w:rPr>
          <w:rFonts w:ascii="Calibri" w:eastAsia="Times New Roman" w:hAnsi="Calibri" w:cs="Times New Roman"/>
          <w:b/>
          <w:noProof/>
          <w:color w:val="000000"/>
          <w:sz w:val="28"/>
          <w:szCs w:val="32"/>
          <w14:ligatures w14:val="none"/>
        </w:rPr>
      </w:pPr>
      <w:bookmarkStart w:id="7" w:name="x22_Annat"/>
      <w:r w:rsidRPr="009372AE">
        <w:rPr>
          <w:rFonts w:ascii="Calibri" w:eastAsia="Times New Roman" w:hAnsi="Calibri" w:cs="Times New Roman"/>
          <w:b/>
          <w:noProof/>
          <w:color w:val="000000"/>
          <w:sz w:val="28"/>
          <w:szCs w:val="32"/>
          <w14:ligatures w14:val="none"/>
        </w:rPr>
        <w:t>Förutsättningar</w:t>
      </w:r>
      <w:bookmarkEnd w:id="7"/>
    </w:p>
    <w:p w14:paraId="30E20C17"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8" w:name="x23_Annat"/>
      <w:r w:rsidRPr="009372AE">
        <w:rPr>
          <w:rFonts w:ascii="Calibri" w:eastAsia="Times New Roman" w:hAnsi="Calibri" w:cs="Times New Roman"/>
          <w:b/>
          <w:color w:val="000000"/>
          <w:sz w:val="24"/>
          <w:szCs w:val="26"/>
          <w14:ligatures w14:val="none"/>
        </w:rPr>
        <w:t xml:space="preserve">Bakgrund och beskrivning </w:t>
      </w:r>
    </w:p>
    <w:p w14:paraId="6AF692C3"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 xml:space="preserve">Detaljplanen för Predikanten 3 </w:t>
      </w:r>
      <w:proofErr w:type="gramStart"/>
      <w:r w:rsidRPr="009372AE">
        <w:rPr>
          <w:rFonts w:ascii="Calibri" w:eastAsia="Calibri" w:hAnsi="Calibri" w:cs="Times New Roman"/>
          <w:sz w:val="20"/>
          <w14:ligatures w14:val="none"/>
        </w:rPr>
        <w:t>m.fl.</w:t>
      </w:r>
      <w:proofErr w:type="gramEnd"/>
      <w:r w:rsidRPr="009372AE">
        <w:rPr>
          <w:rFonts w:ascii="Calibri" w:eastAsia="Calibri" w:hAnsi="Calibri" w:cs="Times New Roman"/>
          <w:sz w:val="20"/>
          <w14:ligatures w14:val="none"/>
        </w:rPr>
        <w:t xml:space="preserve"> vann laga kraft år 2020. Del av detaljplaneområdet har förvärvats av Riksbyggen som nu önskar göra en ändring av detaljplanen. Parkeringslösningen i den gällande detaljplanen bygger på ett resonemang om samnyttjande av parkeringsplatser mellan vårdcentralens besökare dagtid och de boende nattetid. Projektet och typen av bostäder som Riksbyggen projekterar innebär ett större parkeringsbehov av egna, ej samnyttjade parkeringsplatser, än vad det planerades för i den gällande detaljplanen. </w:t>
      </w:r>
    </w:p>
    <w:p w14:paraId="10693CD4" w14:textId="77777777" w:rsidR="009372AE" w:rsidRPr="009372AE" w:rsidRDefault="009372AE" w:rsidP="009372AE">
      <w:pPr>
        <w:keepNext/>
        <w:keepLines/>
        <w:spacing w:after="0"/>
        <w:outlineLvl w:val="4"/>
        <w:rPr>
          <w:rFonts w:ascii="Calibri Light" w:eastAsia="Times New Roman" w:hAnsi="Calibri Light" w:cs="Times New Roman"/>
          <w:i/>
          <w:color w:val="000000"/>
          <w:sz w:val="18"/>
          <w:highlight w:val="yellow"/>
          <w14:ligatures w14:val="none"/>
        </w:rPr>
      </w:pPr>
      <w:r w:rsidRPr="009372AE">
        <w:rPr>
          <w:rFonts w:ascii="Calibri Light" w:eastAsia="Times New Roman" w:hAnsi="Calibri Light" w:cs="Times New Roman"/>
          <w:i/>
          <w:noProof/>
          <w:color w:val="000000"/>
          <w:sz w:val="18"/>
          <w:highlight w:val="yellow"/>
          <w14:ligatures w14:val="none"/>
        </w:rPr>
        <w:lastRenderedPageBreak/>
        <w:drawing>
          <wp:inline distT="0" distB="0" distL="0" distR="0" wp14:anchorId="5BBFBEA9" wp14:editId="66023E8C">
            <wp:extent cx="5474217" cy="2807970"/>
            <wp:effectExtent l="0" t="0" r="0" b="0"/>
            <wp:docPr id="1707983701" name="Bildobjekt 1" descr="En bild som visar karta, text, Plan,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83701" name="Bildobjekt 1" descr="En bild som visar karta, text, Plan, diagram&#10;&#10;AI-genererat innehåll kan vara felaktigt."/>
                    <pic:cNvPicPr/>
                  </pic:nvPicPr>
                  <pic:blipFill rotWithShape="1">
                    <a:blip r:embed="rId6"/>
                    <a:srcRect l="396"/>
                    <a:stretch/>
                  </pic:blipFill>
                  <pic:spPr bwMode="auto">
                    <a:xfrm>
                      <a:off x="0" y="0"/>
                      <a:ext cx="5553266" cy="2848518"/>
                    </a:xfrm>
                    <a:prstGeom prst="rect">
                      <a:avLst/>
                    </a:prstGeom>
                    <a:ln>
                      <a:noFill/>
                    </a:ln>
                    <a:extLst>
                      <a:ext uri="{53640926-AAD7-44D8-BBD7-CCE9431645EC}">
                        <a14:shadowObscured xmlns:a14="http://schemas.microsoft.com/office/drawing/2010/main"/>
                      </a:ext>
                    </a:extLst>
                  </pic:spPr>
                </pic:pic>
              </a:graphicData>
            </a:graphic>
          </wp:inline>
        </w:drawing>
      </w:r>
    </w:p>
    <w:p w14:paraId="304F3967" w14:textId="77777777" w:rsidR="009372AE" w:rsidRPr="009372AE" w:rsidRDefault="009372AE" w:rsidP="009372AE">
      <w:pPr>
        <w:keepNext/>
        <w:keepLines/>
        <w:spacing w:after="0"/>
        <w:outlineLvl w:val="4"/>
        <w:rPr>
          <w:rFonts w:ascii="Calibri Light" w:eastAsia="Times New Roman" w:hAnsi="Calibri Light" w:cs="Times New Roman"/>
          <w:i/>
          <w:color w:val="000000"/>
          <w:sz w:val="18"/>
          <w14:ligatures w14:val="none"/>
        </w:rPr>
      </w:pPr>
      <w:r w:rsidRPr="009372AE">
        <w:rPr>
          <w:rFonts w:ascii="Calibri Light" w:eastAsia="Times New Roman" w:hAnsi="Calibri Light" w:cs="Times New Roman"/>
          <w:i/>
          <w:color w:val="000000"/>
          <w:sz w:val="18"/>
          <w14:ligatures w14:val="none"/>
        </w:rPr>
        <w:t>Gällande detaljplan, Laga kraft (2020).</w:t>
      </w:r>
    </w:p>
    <w:p w14:paraId="6A59FA95" w14:textId="77777777" w:rsidR="009372AE" w:rsidRPr="009372AE" w:rsidRDefault="009372AE" w:rsidP="009372AE">
      <w:pPr>
        <w:rPr>
          <w:rFonts w:ascii="Calibri" w:eastAsia="Calibri" w:hAnsi="Calibri" w:cs="Times New Roman"/>
          <w:sz w:val="20"/>
          <w:highlight w:val="yellow"/>
          <w14:ligatures w14:val="none"/>
        </w:rPr>
      </w:pPr>
    </w:p>
    <w:p w14:paraId="18EF21FD"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En planändring behöver därför genomföras så att parkeringsbehovet för det tänkta projektet kan uppfyllas. Ändringen innebär att del av allmän plats (21</w:t>
      </w:r>
      <w:r w:rsidRPr="009372AE">
        <w:rPr>
          <w:rFonts w:ascii="Calibri" w:eastAsia="Calibri" w:hAnsi="Calibri" w:cs="Times New Roman"/>
          <w:color w:val="FF0000"/>
          <w:sz w:val="20"/>
          <w14:ligatures w14:val="none"/>
        </w:rPr>
        <w:t xml:space="preserve"> </w:t>
      </w:r>
      <w:r w:rsidRPr="009372AE">
        <w:rPr>
          <w:rFonts w:ascii="Calibri" w:eastAsia="Calibri" w:hAnsi="Calibri" w:cs="Times New Roman"/>
          <w:sz w:val="20"/>
          <w14:ligatures w14:val="none"/>
        </w:rPr>
        <w:t xml:space="preserve">parkeringsplatser) görs om till kvartersmark för parkeringsändamål. Skiftet från allmän plats till kvartersmark innebär att marken fortsättningsvis kommer förvaltas av fastighetsägaren och inte av kommunen. Revideringen föreslås göras genom en detaljplaneändring och kommer således ske med begränsat planförfarande. </w:t>
      </w:r>
    </w:p>
    <w:p w14:paraId="28F7A40E" w14:textId="77777777" w:rsidR="009372AE" w:rsidRPr="009372AE" w:rsidRDefault="009372AE" w:rsidP="009372AE">
      <w:pPr>
        <w:keepNext/>
        <w:keepLines/>
        <w:spacing w:after="0"/>
        <w:outlineLvl w:val="4"/>
        <w:rPr>
          <w:rFonts w:ascii="Calibri Light" w:eastAsia="Times New Roman" w:hAnsi="Calibri Light" w:cs="Times New Roman"/>
          <w:i/>
          <w:noProof/>
          <w:color w:val="000000"/>
          <w:sz w:val="18"/>
          <w14:ligatures w14:val="none"/>
        </w:rPr>
      </w:pPr>
    </w:p>
    <w:p w14:paraId="3F5D68F4" w14:textId="77777777" w:rsidR="009372AE" w:rsidRPr="009372AE" w:rsidRDefault="009372AE" w:rsidP="009372AE">
      <w:pPr>
        <w:keepNext/>
        <w:keepLines/>
        <w:spacing w:after="0"/>
        <w:outlineLvl w:val="4"/>
        <w:rPr>
          <w:rFonts w:ascii="Calibri Light" w:eastAsia="Times New Roman" w:hAnsi="Calibri Light" w:cs="Times New Roman"/>
          <w:i/>
          <w:noProof/>
          <w:color w:val="000000"/>
          <w:sz w:val="18"/>
          <w14:ligatures w14:val="none"/>
        </w:rPr>
      </w:pPr>
      <w:r w:rsidRPr="009372AE">
        <w:rPr>
          <w:rFonts w:ascii="Calibri Light" w:eastAsia="Times New Roman" w:hAnsi="Calibri Light" w:cs="Times New Roman"/>
          <w:i/>
          <w:noProof/>
          <w:color w:val="000000"/>
          <w:sz w:val="18"/>
          <w14:ligatures w14:val="none"/>
        </w:rPr>
        <w:drawing>
          <wp:inline distT="0" distB="0" distL="0" distR="0" wp14:anchorId="7F2662F0" wp14:editId="7EAE8878">
            <wp:extent cx="5557520" cy="3074620"/>
            <wp:effectExtent l="0" t="0" r="5080" b="0"/>
            <wp:docPr id="1798629203" name="Bildobjekt 13" descr="En bild som visar karta, Plan,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629203" name="Bildobjekt 13" descr="En bild som visar karta, Plan, text&#10;&#10;AI-genererat innehåll kan vara felaktigt."/>
                    <pic:cNvPicPr/>
                  </pic:nvPicPr>
                  <pic:blipFill rotWithShape="1">
                    <a:blip r:embed="rId7" cstate="print">
                      <a:extLst>
                        <a:ext uri="{28A0092B-C50C-407E-A947-70E740481C1C}">
                          <a14:useLocalDpi xmlns:a14="http://schemas.microsoft.com/office/drawing/2010/main" val="0"/>
                        </a:ext>
                      </a:extLst>
                    </a:blip>
                    <a:srcRect l="10532" t="12917" r="1740" b="13472"/>
                    <a:stretch/>
                  </pic:blipFill>
                  <pic:spPr bwMode="auto">
                    <a:xfrm>
                      <a:off x="0" y="0"/>
                      <a:ext cx="5582286" cy="3088322"/>
                    </a:xfrm>
                    <a:prstGeom prst="rect">
                      <a:avLst/>
                    </a:prstGeom>
                    <a:ln>
                      <a:noFill/>
                    </a:ln>
                    <a:extLst>
                      <a:ext uri="{53640926-AAD7-44D8-BBD7-CCE9431645EC}">
                        <a14:shadowObscured xmlns:a14="http://schemas.microsoft.com/office/drawing/2010/main"/>
                      </a:ext>
                    </a:extLst>
                  </pic:spPr>
                </pic:pic>
              </a:graphicData>
            </a:graphic>
          </wp:inline>
        </w:drawing>
      </w:r>
    </w:p>
    <w:p w14:paraId="7D90377F" w14:textId="77777777" w:rsidR="009372AE" w:rsidRPr="009372AE" w:rsidRDefault="009372AE" w:rsidP="009372AE">
      <w:pPr>
        <w:keepNext/>
        <w:keepLines/>
        <w:spacing w:after="0"/>
        <w:outlineLvl w:val="4"/>
        <w:rPr>
          <w:rFonts w:ascii="Calibri Light" w:eastAsia="Times New Roman" w:hAnsi="Calibri Light" w:cs="Times New Roman"/>
          <w:i/>
          <w:color w:val="000000"/>
          <w:sz w:val="18"/>
          <w:highlight w:val="yellow"/>
          <w14:ligatures w14:val="none"/>
        </w:rPr>
      </w:pPr>
    </w:p>
    <w:p w14:paraId="20AE01B1" w14:textId="77777777" w:rsidR="009372AE" w:rsidRPr="009372AE" w:rsidRDefault="009372AE" w:rsidP="009372AE">
      <w:pPr>
        <w:keepNext/>
        <w:keepLines/>
        <w:spacing w:after="0"/>
        <w:outlineLvl w:val="4"/>
        <w:rPr>
          <w:rFonts w:ascii="Calibri Light" w:eastAsia="Times New Roman" w:hAnsi="Calibri Light" w:cs="Times New Roman"/>
          <w:i/>
          <w:color w:val="000000"/>
          <w:sz w:val="18"/>
          <w14:ligatures w14:val="none"/>
        </w:rPr>
      </w:pPr>
      <w:r w:rsidRPr="009372AE">
        <w:rPr>
          <w:rFonts w:ascii="Calibri Light" w:eastAsia="Times New Roman" w:hAnsi="Calibri Light" w:cs="Times New Roman"/>
          <w:i/>
          <w:color w:val="000000"/>
          <w:sz w:val="18"/>
          <w14:ligatures w14:val="none"/>
        </w:rPr>
        <w:t>Aktuell del av detaljplanen markerat på illustrationsplan (Larsson arkitekter, 2020). Parkeringsytorna som är aktuella för planändring markerade i rött.</w:t>
      </w:r>
    </w:p>
    <w:p w14:paraId="4E83B532" w14:textId="77777777" w:rsidR="009372AE" w:rsidRPr="009372AE" w:rsidRDefault="009372AE" w:rsidP="009372AE">
      <w:pPr>
        <w:rPr>
          <w:rFonts w:ascii="Calibri" w:eastAsia="Calibri" w:hAnsi="Calibri" w:cs="Times New Roman"/>
          <w:noProof/>
          <w:sz w:val="20"/>
          <w14:ligatures w14:val="none"/>
        </w:rPr>
      </w:pPr>
    </w:p>
    <w:p w14:paraId="2DCB2D76"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noProof/>
          <w:sz w:val="20"/>
          <w14:ligatures w14:val="none"/>
        </w:rPr>
        <w:lastRenderedPageBreak/>
        <w:drawing>
          <wp:inline distT="0" distB="0" distL="0" distR="0" wp14:anchorId="08B66A65" wp14:editId="591C4F79">
            <wp:extent cx="4479397" cy="3403600"/>
            <wp:effectExtent l="0" t="0" r="0" b="6350"/>
            <wp:docPr id="1751077492" name="Bildobjekt 14" descr="En bild som visar svart, skärmbild, skiss, kons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77492" name="Bildobjekt 14" descr="En bild som visar svart, skärmbild, skiss, konst&#10;&#10;AI-genererat innehåll kan vara felaktigt."/>
                    <pic:cNvPicPr/>
                  </pic:nvPicPr>
                  <pic:blipFill rotWithShape="1">
                    <a:blip r:embed="rId8" cstate="print">
                      <a:extLst>
                        <a:ext uri="{28A0092B-C50C-407E-A947-70E740481C1C}">
                          <a14:useLocalDpi xmlns:a14="http://schemas.microsoft.com/office/drawing/2010/main" val="0"/>
                        </a:ext>
                      </a:extLst>
                    </a:blip>
                    <a:srcRect r="14815" b="7542"/>
                    <a:stretch/>
                  </pic:blipFill>
                  <pic:spPr bwMode="auto">
                    <a:xfrm>
                      <a:off x="0" y="0"/>
                      <a:ext cx="4483719" cy="3406884"/>
                    </a:xfrm>
                    <a:prstGeom prst="rect">
                      <a:avLst/>
                    </a:prstGeom>
                    <a:ln>
                      <a:noFill/>
                    </a:ln>
                    <a:extLst>
                      <a:ext uri="{53640926-AAD7-44D8-BBD7-CCE9431645EC}">
                        <a14:shadowObscured xmlns:a14="http://schemas.microsoft.com/office/drawing/2010/main"/>
                      </a:ext>
                    </a:extLst>
                  </pic:spPr>
                </pic:pic>
              </a:graphicData>
            </a:graphic>
          </wp:inline>
        </w:drawing>
      </w:r>
    </w:p>
    <w:p w14:paraId="669BC9BA" w14:textId="77777777" w:rsidR="009372AE" w:rsidRPr="009372AE" w:rsidRDefault="009372AE" w:rsidP="009372AE">
      <w:pPr>
        <w:keepNext/>
        <w:keepLines/>
        <w:spacing w:after="0"/>
        <w:outlineLvl w:val="4"/>
        <w:rPr>
          <w:rFonts w:ascii="Calibri Light" w:eastAsia="Times New Roman" w:hAnsi="Calibri Light" w:cs="Times New Roman"/>
          <w:i/>
          <w:color w:val="000000"/>
          <w:sz w:val="18"/>
          <w14:ligatures w14:val="none"/>
        </w:rPr>
      </w:pPr>
    </w:p>
    <w:p w14:paraId="0196D7D0" w14:textId="77777777" w:rsidR="009372AE" w:rsidRPr="009372AE" w:rsidRDefault="009372AE" w:rsidP="009372AE">
      <w:pPr>
        <w:keepNext/>
        <w:keepLines/>
        <w:spacing w:after="0"/>
        <w:outlineLvl w:val="4"/>
        <w:rPr>
          <w:rFonts w:ascii="Calibri Light" w:eastAsia="Times New Roman" w:hAnsi="Calibri Light" w:cs="Times New Roman"/>
          <w:i/>
          <w:color w:val="000000"/>
          <w:sz w:val="18"/>
          <w14:ligatures w14:val="none"/>
        </w:rPr>
      </w:pPr>
      <w:r w:rsidRPr="009372AE">
        <w:rPr>
          <w:rFonts w:ascii="Calibri Light" w:eastAsia="Times New Roman" w:hAnsi="Calibri Light" w:cs="Times New Roman"/>
          <w:i/>
          <w:color w:val="000000"/>
          <w:sz w:val="18"/>
          <w14:ligatures w14:val="none"/>
        </w:rPr>
        <w:t xml:space="preserve">Riksbyggens projektförslag. Med </w:t>
      </w:r>
      <w:r w:rsidRPr="009372AE">
        <w:rPr>
          <w:rFonts w:ascii="Calibri Light" w:eastAsia="Times New Roman" w:hAnsi="Calibri Light" w:cs="Times New Roman"/>
          <w:i/>
          <w:sz w:val="18"/>
          <w14:ligatures w14:val="none"/>
        </w:rPr>
        <w:t>berörda parkeringar markerade</w:t>
      </w:r>
      <w:r w:rsidRPr="009372AE">
        <w:rPr>
          <w:rFonts w:ascii="Calibri Light" w:eastAsia="Times New Roman" w:hAnsi="Calibri Light" w:cs="Times New Roman"/>
          <w:i/>
          <w:color w:val="000000"/>
          <w:sz w:val="18"/>
          <w14:ligatures w14:val="none"/>
        </w:rPr>
        <w:t xml:space="preserve"> med rött. (Riksbyggen 2025).</w:t>
      </w:r>
    </w:p>
    <w:p w14:paraId="12E207FA" w14:textId="77777777" w:rsidR="009372AE" w:rsidRPr="009372AE" w:rsidRDefault="009372AE" w:rsidP="009372AE">
      <w:pPr>
        <w:jc w:val="right"/>
        <w:rPr>
          <w:rFonts w:ascii="Calibri" w:eastAsia="Calibri" w:hAnsi="Calibri" w:cs="Times New Roman"/>
          <w:noProof/>
          <w:sz w:val="20"/>
          <w14:ligatures w14:val="none"/>
        </w:rPr>
      </w:pPr>
    </w:p>
    <w:p w14:paraId="0458CB41" w14:textId="77777777" w:rsidR="009372AE" w:rsidRPr="009372AE" w:rsidRDefault="009372AE" w:rsidP="009372AE">
      <w:pPr>
        <w:rPr>
          <w:rFonts w:ascii="Calibri" w:eastAsia="Calibri" w:hAnsi="Calibri" w:cs="Times New Roman"/>
          <w:noProof/>
          <w:sz w:val="20"/>
          <w14:ligatures w14:val="none"/>
        </w:rPr>
      </w:pPr>
      <w:bookmarkEnd w:id="8"/>
    </w:p>
    <w:p w14:paraId="5D7A3BE4" w14:textId="77777777" w:rsidR="009372AE" w:rsidRPr="009372AE" w:rsidRDefault="009372AE" w:rsidP="009372AE">
      <w:pPr>
        <w:keepNext/>
        <w:keepLines/>
        <w:spacing w:before="120" w:after="0" w:line="360" w:lineRule="auto"/>
        <w:outlineLvl w:val="1"/>
        <w:rPr>
          <w:rFonts w:ascii="Calibri" w:eastAsia="Times New Roman" w:hAnsi="Calibri" w:cs="Times New Roman"/>
          <w:b/>
          <w:color w:val="000000"/>
          <w:sz w:val="24"/>
          <w:szCs w:val="26"/>
          <w14:ligatures w14:val="none"/>
        </w:rPr>
      </w:pPr>
      <w:bookmarkStart w:id="9" w:name="x39_Annat"/>
      <w:r w:rsidRPr="009372AE">
        <w:rPr>
          <w:rFonts w:ascii="Calibri" w:eastAsia="Times New Roman" w:hAnsi="Calibri" w:cs="Times New Roman"/>
          <w:b/>
          <w:color w:val="000000"/>
          <w:sz w:val="24"/>
          <w:szCs w:val="26"/>
          <w14:ligatures w14:val="none"/>
        </w:rPr>
        <w:t>Motiv till planreglering</w:t>
      </w:r>
      <w:bookmarkEnd w:id="9"/>
    </w:p>
    <w:p w14:paraId="35586FA9" w14:textId="77777777" w:rsidR="009372AE" w:rsidRPr="009372AE" w:rsidRDefault="009372AE" w:rsidP="009372AE">
      <w:pPr>
        <w:spacing w:after="0" w:line="276" w:lineRule="auto"/>
        <w:rPr>
          <w:rFonts w:ascii="Calibri" w:eastAsia="Calibri" w:hAnsi="Calibri" w:cs="Times New Roman"/>
          <w:b/>
          <w:bCs/>
          <w:sz w:val="20"/>
          <w14:ligatures w14:val="none"/>
        </w:rPr>
      </w:pPr>
      <w:bookmarkStart w:id="11" w:name="x40_Motiv_till_reglering__p39"/>
      <w:bookmarkStart w:id="10" w:name="x40_Annat"/>
      <w:r w:rsidRPr="009372AE">
        <w:rPr>
          <w:rFonts w:ascii="Calibri" w:eastAsia="Calibri" w:hAnsi="Calibri" w:cs="Times New Roman"/>
          <w:b/>
          <w:bCs/>
          <w:sz w:val="20"/>
          <w14:ligatures w14:val="none"/>
        </w:rPr>
        <w:t>B – Bostad</w:t>
      </w:r>
      <w:bookmarkEnd w:id="10"/>
      <w:bookmarkEnd w:id="11"/>
    </w:p>
    <w:p w14:paraId="1CC06FAD" w14:textId="77777777" w:rsidR="009372AE" w:rsidRPr="009372AE" w:rsidRDefault="009372AE" w:rsidP="009372AE">
      <w:pPr>
        <w:spacing w:line="240" w:lineRule="auto"/>
        <w:rPr>
          <w:rFonts w:ascii="Calibri" w:eastAsia="Calibri" w:hAnsi="Calibri" w:cs="Times New Roman"/>
          <w:b/>
          <w:bCs/>
          <w:sz w:val="20"/>
          <w14:ligatures w14:val="none"/>
        </w:rPr>
      </w:pPr>
      <w:bookmarkStart w:id="13" w:name="x55_Motiv_till_reglering"/>
      <w:bookmarkStart w:id="12" w:name="x57_Motiv_till_reglering"/>
      <w:r w:rsidRPr="009372AE">
        <w:rPr>
          <w:rFonts w:ascii="Calibri" w:eastAsia="Calibri" w:hAnsi="Calibri" w:cs="Times New Roman"/>
          <w:sz w:val="20"/>
          <w14:ligatures w14:val="none"/>
        </w:rPr>
        <w:t>Syftet med att reglera bostäder är att möta behovet av parkering inom privat fastighet på kvartersmark.</w:t>
      </w:r>
      <w:bookmarkEnd w:id="12"/>
    </w:p>
    <w:p w14:paraId="1D890C0D" w14:textId="77777777" w:rsidR="009372AE" w:rsidRPr="009372AE" w:rsidRDefault="009372AE" w:rsidP="009372AE">
      <w:pPr>
        <w:spacing w:after="0" w:line="276" w:lineRule="auto"/>
        <w:rPr>
          <w:rFonts w:ascii="Calibri" w:eastAsia="Calibri" w:hAnsi="Calibri" w:cs="Times New Roman"/>
          <w:b/>
          <w:bCs/>
          <w:sz w:val="20"/>
          <w14:ligatures w14:val="none"/>
        </w:rPr>
      </w:pPr>
      <w:proofErr w:type="spellStart"/>
      <w:r w:rsidRPr="009372AE">
        <w:rPr>
          <w:rFonts w:ascii="Calibri" w:eastAsia="Calibri" w:hAnsi="Calibri" w:cs="Times New Roman"/>
          <w:b/>
          <w:bCs/>
          <w:sz w:val="20"/>
          <w14:ligatures w14:val="none"/>
        </w:rPr>
        <w:t>Prickmark</w:t>
      </w:r>
      <w:proofErr w:type="spellEnd"/>
      <w:r w:rsidRPr="009372AE">
        <w:rPr>
          <w:rFonts w:ascii="Calibri" w:eastAsia="Calibri" w:hAnsi="Calibri" w:cs="Times New Roman"/>
          <w:b/>
          <w:bCs/>
          <w:sz w:val="20"/>
          <w14:ligatures w14:val="none"/>
        </w:rPr>
        <w:t xml:space="preserve"> – marken får inte förses med byggnad</w:t>
      </w:r>
      <w:bookmarkEnd w:id="13"/>
    </w:p>
    <w:p w14:paraId="2DA01E26" w14:textId="77777777" w:rsidR="009372AE" w:rsidRPr="009372AE" w:rsidRDefault="009372AE" w:rsidP="009372AE">
      <w:pPr>
        <w:spacing w:after="0"/>
        <w:rPr>
          <w:rFonts w:ascii="Calibri" w:eastAsia="Calibri" w:hAnsi="Calibri" w:cs="Times New Roman"/>
          <w:color w:val="FF0000"/>
          <w:sz w:val="20"/>
          <w14:ligatures w14:val="none"/>
        </w:rPr>
      </w:pPr>
      <w:bookmarkStart w:id="15" w:name="x56_Motiv_till_reglering"/>
      <w:bookmarkStart w:id="14" w:name="x58_Motiv_till_reglering"/>
      <w:r w:rsidRPr="009372AE">
        <w:rPr>
          <w:rFonts w:ascii="Calibri" w:eastAsia="Calibri" w:hAnsi="Calibri" w:cs="Times New Roman"/>
          <w:sz w:val="20"/>
          <w14:ligatures w14:val="none"/>
        </w:rPr>
        <w:t>Syftet med att reglera att marken inte får förses med byggnad är att marken ska användas till parkeringsändamål och inte bebyggas med bostadskomplement.</w:t>
      </w:r>
      <w:bookmarkEnd w:id="14"/>
      <w:bookmarkEnd w:id="15"/>
    </w:p>
    <w:p w14:paraId="72B15FF5" w14:textId="77777777" w:rsidR="009372AE" w:rsidRPr="009372AE" w:rsidRDefault="009372AE" w:rsidP="009372AE">
      <w:pPr>
        <w:keepNext/>
        <w:keepLines/>
        <w:spacing w:before="240" w:after="0"/>
        <w:outlineLvl w:val="0"/>
        <w:rPr>
          <w:rFonts w:ascii="Calibri" w:eastAsia="Times New Roman" w:hAnsi="Calibri" w:cs="Times New Roman"/>
          <w:b/>
          <w:color w:val="000000"/>
          <w:sz w:val="28"/>
          <w:szCs w:val="32"/>
          <w14:ligatures w14:val="none"/>
        </w:rPr>
      </w:pPr>
      <w:bookmarkStart w:id="16" w:name="x44_Annat"/>
      <w:r w:rsidRPr="009372AE">
        <w:rPr>
          <w:rFonts w:ascii="Calibri" w:eastAsia="Times New Roman" w:hAnsi="Calibri" w:cs="Times New Roman"/>
          <w:b/>
          <w:color w:val="000000"/>
          <w:sz w:val="28"/>
          <w:szCs w:val="32"/>
          <w14:ligatures w14:val="none"/>
        </w:rPr>
        <w:t xml:space="preserve">Konsekvenser </w:t>
      </w:r>
      <w:bookmarkEnd w:id="16"/>
    </w:p>
    <w:p w14:paraId="19BB3723"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17" w:name="x45_Annat"/>
      <w:r w:rsidRPr="009372AE">
        <w:rPr>
          <w:rFonts w:ascii="Calibri" w:eastAsia="Times New Roman" w:hAnsi="Calibri" w:cs="Times New Roman"/>
          <w:b/>
          <w:color w:val="000000"/>
          <w:sz w:val="24"/>
          <w:szCs w:val="26"/>
          <w14:ligatures w14:val="none"/>
        </w:rPr>
        <w:t>Ändringens påverkan</w:t>
      </w:r>
    </w:p>
    <w:p w14:paraId="3E3EFA61"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Ändringen är så pass liten att det inte anses vara behov av några nya utredningar. Bedömningen baseras på att markanvändningen kommer vara den samma (parkering) även efter ett genomförande av ändring. Ändringen innebär att ytan övergår från allmän plats till kvartersmark och det anses inte påverka omgivningen eller av någon annan anledning ligga till grund för ett behov av nya utredningar eller kompletterande planhandlingar. Konsekvenserna innebär ingen stor förändring men påverkar nyttjandet av parkeringsplatser inom området.</w:t>
      </w:r>
    </w:p>
    <w:p w14:paraId="11182BB7"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Ett genomförande av planändringen innebär att 21 parkeringsplatser går från att idag vara på allmän plats till att övergå till kvartersmark. Det innebär att nyttjandet av parkeringsplatserna efter antagande av ändringen kommer tillhöra Riksbyggen och inte Trosa kommun vilket de gör idag. Idag nyttjas parkeringsplatserna främst av besökare till vårdcentralen.</w:t>
      </w:r>
      <w:r w:rsidRPr="009372AE">
        <w:rPr>
          <w:rFonts w:ascii="Calibri" w:eastAsia="Calibri" w:hAnsi="Calibri" w:cs="Times New Roman"/>
          <w:color w:val="FF0000"/>
          <w:sz w:val="20"/>
          <w14:ligatures w14:val="none"/>
        </w:rPr>
        <w:t xml:space="preserve"> </w:t>
      </w:r>
      <w:r w:rsidRPr="009372AE">
        <w:rPr>
          <w:rFonts w:ascii="Calibri" w:eastAsia="Calibri" w:hAnsi="Calibri" w:cs="Times New Roman"/>
          <w:sz w:val="20"/>
          <w14:ligatures w14:val="none"/>
        </w:rPr>
        <w:t xml:space="preserve">Vid en planändring kommer de aktuella parkeringsplatserna tillhöra kvartersmark och förvaltas av Riksbyggen. Ändringen rör endast parkering. Den gångbana som i gällande plan angränsar till den norra parkeringsytan samt den plantering som i illustrationsplanen angränsar till den östra ytan kommer fortsättningsvis tillhöra allmän plats och förvaltas av kommunen. I samband med att planändringen genomförs kommer en fastighetsreglering genomföras för de berörda ytorna. Den aktuella marken kommer fortsättningsvis ägas av Riksbyggen. Ändringen av detaljplanen möjliggör att två avgränsade delar av det som idag utgör allmän plats omvandlas till kvartersmark. Det gör att Trosa kommun kan sälja </w:t>
      </w:r>
      <w:r w:rsidRPr="009372AE">
        <w:rPr>
          <w:rFonts w:ascii="Calibri" w:eastAsia="Calibri" w:hAnsi="Calibri" w:cs="Times New Roman"/>
          <w:sz w:val="20"/>
          <w14:ligatures w14:val="none"/>
        </w:rPr>
        <w:lastRenderedPageBreak/>
        <w:t xml:space="preserve">dessa delar och därefter kan ytorna regleras in i </w:t>
      </w:r>
      <w:proofErr w:type="spellStart"/>
      <w:r w:rsidRPr="009372AE">
        <w:rPr>
          <w:rFonts w:ascii="Calibri" w:eastAsia="Calibri" w:hAnsi="Calibri" w:cs="Times New Roman"/>
          <w:sz w:val="20"/>
          <w14:ligatures w14:val="none"/>
        </w:rPr>
        <w:t>Predikantenv</w:t>
      </w:r>
      <w:proofErr w:type="spellEnd"/>
      <w:r w:rsidRPr="009372AE">
        <w:rPr>
          <w:rFonts w:ascii="Calibri" w:eastAsia="Calibri" w:hAnsi="Calibri" w:cs="Times New Roman"/>
          <w:sz w:val="20"/>
          <w14:ligatures w14:val="none"/>
        </w:rPr>
        <w:t xml:space="preserve"> 4. Samtliga kostnader relaterade till detta belastar Predikanten 4 och förrättningen initieras gemensamt med kommunen.</w:t>
      </w:r>
    </w:p>
    <w:p w14:paraId="6751C21A" w14:textId="77777777" w:rsidR="009372AE" w:rsidRPr="009372AE" w:rsidRDefault="009372AE" w:rsidP="009372AE">
      <w:pPr>
        <w:rPr>
          <w:rFonts w:ascii="Calibri" w:eastAsia="Calibri" w:hAnsi="Calibri" w:cs="Times New Roman"/>
          <w:sz w:val="20"/>
          <w14:ligatures w14:val="none"/>
        </w:rPr>
      </w:pPr>
    </w:p>
    <w:p w14:paraId="4690493E" w14:textId="77777777" w:rsidR="009372AE" w:rsidRPr="009372AE" w:rsidRDefault="009372AE" w:rsidP="009372AE">
      <w:pPr>
        <w:rPr>
          <w:rFonts w:ascii="Calibri" w:eastAsia="Calibri" w:hAnsi="Calibri" w:cs="Times New Roman"/>
          <w:noProof/>
          <w:sz w:val="20"/>
          <w14:ligatures w14:val="none"/>
        </w:rPr>
      </w:pPr>
      <w:r w:rsidRPr="009372AE">
        <w:rPr>
          <w:rFonts w:ascii="Calibri" w:eastAsia="Calibri" w:hAnsi="Calibri" w:cs="Times New Roman"/>
          <w:noProof/>
          <w:sz w:val="20"/>
          <w14:ligatures w14:val="none"/>
        </w:rPr>
        <w:drawing>
          <wp:inline distT="0" distB="0" distL="0" distR="0" wp14:anchorId="2E21CA4C" wp14:editId="615A8A51">
            <wp:extent cx="2825750" cy="2647182"/>
            <wp:effectExtent l="0" t="0" r="0" b="1270"/>
            <wp:docPr id="850734911" name="Bildobjekt 15" descr="En bild som visar text, skärmbild, kar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34911" name="Bildobjekt 15" descr="En bild som visar text, skärmbild, karta&#10;&#10;AI-genererat innehåll kan vara felaktigt."/>
                    <pic:cNvPicPr/>
                  </pic:nvPicPr>
                  <pic:blipFill rotWithShape="1">
                    <a:blip r:embed="rId9" cstate="print">
                      <a:extLst>
                        <a:ext uri="{28A0092B-C50C-407E-A947-70E740481C1C}">
                          <a14:useLocalDpi xmlns:a14="http://schemas.microsoft.com/office/drawing/2010/main" val="0"/>
                        </a:ext>
                      </a:extLst>
                    </a:blip>
                    <a:srcRect t="11406" r="54540" b="26350"/>
                    <a:stretch/>
                  </pic:blipFill>
                  <pic:spPr bwMode="auto">
                    <a:xfrm>
                      <a:off x="0" y="0"/>
                      <a:ext cx="2838182" cy="2658828"/>
                    </a:xfrm>
                    <a:prstGeom prst="rect">
                      <a:avLst/>
                    </a:prstGeom>
                    <a:ln>
                      <a:noFill/>
                    </a:ln>
                    <a:extLst>
                      <a:ext uri="{53640926-AAD7-44D8-BBD7-CCE9431645EC}">
                        <a14:shadowObscured xmlns:a14="http://schemas.microsoft.com/office/drawing/2010/main"/>
                      </a:ext>
                    </a:extLst>
                  </pic:spPr>
                </pic:pic>
              </a:graphicData>
            </a:graphic>
          </wp:inline>
        </w:drawing>
      </w:r>
      <w:r w:rsidRPr="009372AE">
        <w:rPr>
          <w:rFonts w:ascii="Calibri" w:eastAsia="Calibri" w:hAnsi="Calibri" w:cs="Times New Roman"/>
          <w:noProof/>
          <w:sz w:val="20"/>
          <w14:ligatures w14:val="none"/>
        </w:rPr>
        <w:drawing>
          <wp:inline distT="0" distB="0" distL="0" distR="0" wp14:anchorId="697934EB" wp14:editId="5B466E56">
            <wp:extent cx="2519680" cy="2625820"/>
            <wp:effectExtent l="0" t="0" r="0" b="3175"/>
            <wp:docPr id="1478574722" name="Bildobjekt 15" descr="En bild som visar text, diagram, Plan, schematis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74722" name="Bildobjekt 15" descr="En bild som visar text, diagram, Plan, schematisk&#10;&#10;AI-genererat innehåll kan vara felaktigt."/>
                    <pic:cNvPicPr/>
                  </pic:nvPicPr>
                  <pic:blipFill rotWithShape="1">
                    <a:blip r:embed="rId10" cstate="print">
                      <a:extLst>
                        <a:ext uri="{28A0092B-C50C-407E-A947-70E740481C1C}">
                          <a14:useLocalDpi xmlns:a14="http://schemas.microsoft.com/office/drawing/2010/main" val="0"/>
                        </a:ext>
                      </a:extLst>
                    </a:blip>
                    <a:srcRect r="10510"/>
                    <a:stretch/>
                  </pic:blipFill>
                  <pic:spPr bwMode="auto">
                    <a:xfrm>
                      <a:off x="0" y="0"/>
                      <a:ext cx="2529354" cy="2635901"/>
                    </a:xfrm>
                    <a:prstGeom prst="rect">
                      <a:avLst/>
                    </a:prstGeom>
                    <a:ln>
                      <a:noFill/>
                    </a:ln>
                    <a:extLst>
                      <a:ext uri="{53640926-AAD7-44D8-BBD7-CCE9431645EC}">
                        <a14:shadowObscured xmlns:a14="http://schemas.microsoft.com/office/drawing/2010/main"/>
                      </a:ext>
                    </a:extLst>
                  </pic:spPr>
                </pic:pic>
              </a:graphicData>
            </a:graphic>
          </wp:inline>
        </w:drawing>
      </w:r>
    </w:p>
    <w:p w14:paraId="2856BBA6" w14:textId="77777777" w:rsidR="009372AE" w:rsidRPr="009372AE" w:rsidRDefault="009372AE" w:rsidP="009372AE">
      <w:pPr>
        <w:keepNext/>
        <w:keepLines/>
        <w:spacing w:after="0"/>
        <w:ind w:left="4680" w:hanging="4680"/>
        <w:outlineLvl w:val="4"/>
        <w:rPr>
          <w:rFonts w:ascii="Calibri Light" w:eastAsia="Times New Roman" w:hAnsi="Calibri Light" w:cs="Times New Roman"/>
          <w:i/>
          <w:color w:val="000000"/>
          <w:sz w:val="18"/>
          <w14:ligatures w14:val="none"/>
        </w:rPr>
      </w:pPr>
      <w:r w:rsidRPr="009372AE">
        <w:rPr>
          <w:rFonts w:ascii="Calibri Light" w:eastAsia="Times New Roman" w:hAnsi="Calibri Light" w:cs="Times New Roman"/>
          <w:i/>
          <w:color w:val="000000"/>
          <w:sz w:val="18"/>
          <w14:ligatures w14:val="none"/>
        </w:rPr>
        <w:t>Gällande plankarta (2020)</w:t>
      </w:r>
      <w:r w:rsidRPr="009372AE">
        <w:rPr>
          <w:rFonts w:ascii="Calibri Light" w:eastAsia="Times New Roman" w:hAnsi="Calibri Light" w:cs="Times New Roman"/>
          <w:i/>
          <w:color w:val="000000"/>
          <w:sz w:val="18"/>
          <w14:ligatures w14:val="none"/>
        </w:rPr>
        <w:tab/>
        <w:t>Plankarta (2025) med ändringen markerat med rött.</w:t>
      </w:r>
    </w:p>
    <w:p w14:paraId="226986E7" w14:textId="77777777" w:rsidR="009372AE" w:rsidRPr="009372AE" w:rsidRDefault="009372AE" w:rsidP="009372AE">
      <w:pPr>
        <w:rPr>
          <w:rFonts w:ascii="Calibri" w:eastAsia="Calibri" w:hAnsi="Calibri" w:cs="Times New Roman"/>
          <w:sz w:val="20"/>
          <w14:ligatures w14:val="none"/>
        </w:rPr>
      </w:pPr>
      <w:bookmarkEnd w:id="17"/>
    </w:p>
    <w:p w14:paraId="45691D37"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18" w:name="x52_Annat"/>
      <w:r w:rsidRPr="009372AE">
        <w:rPr>
          <w:rFonts w:ascii="Calibri" w:eastAsia="Times New Roman" w:hAnsi="Calibri" w:cs="Times New Roman"/>
          <w:b/>
          <w:color w:val="000000"/>
          <w:sz w:val="24"/>
          <w:szCs w:val="26"/>
          <w14:ligatures w14:val="none"/>
        </w:rPr>
        <w:t>Genomförande</w:t>
      </w:r>
    </w:p>
    <w:p w14:paraId="6C92A3E4" w14:textId="77777777" w:rsidR="009372AE" w:rsidRPr="009372AE" w:rsidRDefault="009372AE" w:rsidP="009372AE">
      <w:pPr>
        <w:rPr>
          <w:rFonts w:ascii="Calibri" w:eastAsia="Calibri" w:hAnsi="Calibri" w:cs="Times New Roman"/>
          <w:sz w:val="20"/>
          <w14:ligatures w14:val="none"/>
        </w:rPr>
      </w:pPr>
      <w:r w:rsidRPr="009372AE">
        <w:rPr>
          <w:rFonts w:ascii="Calibri" w:eastAsia="Calibri" w:hAnsi="Calibri" w:cs="Times New Roman"/>
          <w:sz w:val="20"/>
          <w14:ligatures w14:val="none"/>
        </w:rPr>
        <w:t xml:space="preserve">Överenskommelser gällande markägoförhållanden samt huvudmannaskap framgår av det avtal som tecknas mellan Trosa kommun och Riksbyggen. </w:t>
      </w:r>
      <w:bookmarkEnd w:id="18"/>
    </w:p>
    <w:p w14:paraId="50A644A8" w14:textId="77777777" w:rsidR="009372AE" w:rsidRPr="009372AE" w:rsidRDefault="009372AE" w:rsidP="009372AE">
      <w:pPr>
        <w:keepNext/>
        <w:keepLines/>
        <w:spacing w:before="120" w:after="0"/>
        <w:outlineLvl w:val="1"/>
        <w:rPr>
          <w:rFonts w:ascii="Calibri" w:eastAsia="Times New Roman" w:hAnsi="Calibri" w:cs="Times New Roman"/>
          <w:b/>
          <w:color w:val="000000"/>
          <w:sz w:val="24"/>
          <w:szCs w:val="26"/>
          <w14:ligatures w14:val="none"/>
        </w:rPr>
      </w:pPr>
      <w:bookmarkStart w:id="19" w:name="x54_Annat"/>
      <w:r w:rsidRPr="009372AE">
        <w:rPr>
          <w:rFonts w:ascii="Calibri" w:eastAsia="Times New Roman" w:hAnsi="Calibri" w:cs="Times New Roman"/>
          <w:b/>
          <w:color w:val="000000"/>
          <w:sz w:val="24"/>
          <w:szCs w:val="26"/>
          <w14:ligatures w14:val="none"/>
        </w:rPr>
        <w:t>Genomförandetid</w:t>
      </w:r>
    </w:p>
    <w:p w14:paraId="15A4D15A" w14:textId="77777777" w:rsidR="009372AE" w:rsidRPr="009372AE" w:rsidRDefault="009372AE" w:rsidP="009372AE">
      <w:pPr>
        <w:rPr>
          <w:rFonts w:ascii="Calibri" w:eastAsia="Calibri" w:hAnsi="Calibri" w:cs="Times New Roman"/>
          <w:color w:val="000000"/>
          <w:sz w:val="20"/>
          <w14:ligatures w14:val="none"/>
        </w:rPr>
      </w:pPr>
      <w:r w:rsidRPr="009372AE">
        <w:rPr>
          <w:rFonts w:ascii="Calibri" w:eastAsia="Calibri" w:hAnsi="Calibri" w:cs="Times New Roman"/>
          <w:color w:val="000000"/>
          <w:sz w:val="20"/>
          <w14:ligatures w14:val="none"/>
        </w:rPr>
        <w:t>Den gällande detaljplanen har en genomförandetid som sträcker sig fram till 2030-08-12. Samma genomförandetid gäller för planändringen.</w:t>
      </w:r>
    </w:p>
    <w:p w14:paraId="6F0027E2" w14:textId="77777777" w:rsidR="009372AE" w:rsidRPr="009372AE" w:rsidRDefault="009372AE" w:rsidP="009372AE">
      <w:pPr>
        <w:rPr>
          <w:rFonts w:ascii="Calibri" w:eastAsia="Calibri" w:hAnsi="Calibri" w:cs="Times New Roman"/>
          <w:color w:val="000000"/>
          <w:sz w:val="20"/>
          <w14:ligatures w14:val="none"/>
        </w:rPr>
      </w:pPr>
    </w:p>
    <w:p w14:paraId="74070029" w14:textId="77777777" w:rsidR="009372AE" w:rsidRPr="009372AE" w:rsidRDefault="009372AE" w:rsidP="009372AE">
      <w:pPr>
        <w:rPr>
          <w:rFonts w:ascii="Calibri" w:eastAsia="Calibri" w:hAnsi="Calibri" w:cs="Times New Roman"/>
          <w:color w:val="000000"/>
          <w:sz w:val="20"/>
          <w14:ligatures w14:val="none"/>
        </w:rPr>
      </w:pPr>
    </w:p>
    <w:p w14:paraId="4B9E16DC" w14:textId="77777777" w:rsidR="009372AE" w:rsidRPr="009372AE" w:rsidRDefault="009372AE" w:rsidP="009372AE">
      <w:pPr>
        <w:rPr>
          <w:rFonts w:ascii="Calibri" w:eastAsia="Calibri" w:hAnsi="Calibri" w:cs="Times New Roman"/>
          <w:color w:val="000000"/>
          <w:sz w:val="20"/>
          <w14:ligatures w14:val="none"/>
        </w:rPr>
      </w:pPr>
    </w:p>
    <w:p w14:paraId="0ADFDA67" w14:textId="77777777" w:rsidR="009372AE" w:rsidRPr="009372AE" w:rsidRDefault="009372AE" w:rsidP="009372AE">
      <w:pPr>
        <w:rPr>
          <w:rFonts w:ascii="Calibri" w:eastAsia="Calibri" w:hAnsi="Calibri" w:cs="Times New Roman"/>
          <w:color w:val="000000"/>
          <w:sz w:val="20"/>
          <w14:ligatures w14:val="none"/>
        </w:rPr>
      </w:pPr>
    </w:p>
    <w:p w14:paraId="48CA6B26" w14:textId="77777777" w:rsidR="009372AE" w:rsidRPr="009372AE" w:rsidRDefault="009372AE" w:rsidP="009372AE">
      <w:pPr>
        <w:rPr>
          <w:rFonts w:ascii="Calibri" w:eastAsia="Calibri" w:hAnsi="Calibri" w:cs="Times New Roman"/>
          <w:color w:val="000000"/>
          <w:sz w:val="20"/>
          <w14:ligatures w14:val="none"/>
        </w:rPr>
      </w:pPr>
    </w:p>
    <w:p w14:paraId="187D6075" w14:textId="77777777" w:rsidR="009372AE" w:rsidRPr="009372AE" w:rsidRDefault="009372AE" w:rsidP="009372AE">
      <w:pPr>
        <w:rPr>
          <w:rFonts w:ascii="Calibri" w:eastAsia="Calibri" w:hAnsi="Calibri" w:cs="Times New Roman"/>
          <w:color w:val="000000"/>
          <w:sz w:val="20"/>
          <w14:ligatures w14:val="none"/>
        </w:rPr>
      </w:pPr>
    </w:p>
    <w:p w14:paraId="1CEA1F34" w14:textId="77777777" w:rsidR="009372AE" w:rsidRPr="009372AE" w:rsidRDefault="009372AE" w:rsidP="009372AE">
      <w:pPr>
        <w:rPr>
          <w:rFonts w:ascii="Calibri" w:eastAsia="Calibri" w:hAnsi="Calibri" w:cs="Times New Roman"/>
          <w:color w:val="000000"/>
          <w:sz w:val="20"/>
          <w14:ligatures w14:val="none"/>
        </w:rPr>
      </w:pPr>
    </w:p>
    <w:p w14:paraId="6240890B" w14:textId="5CBBD84B" w:rsidR="003174C5" w:rsidRDefault="009372AE" w:rsidP="009372AE">
      <w:r w:rsidRPr="009372AE">
        <w:rPr>
          <w:rFonts w:ascii="Calibri" w:eastAsia="Calibri" w:hAnsi="Calibri" w:cs="Times New Roman"/>
          <w:color w:val="000000"/>
          <w:sz w:val="20"/>
          <w14:ligatures w14:val="none"/>
        </w:rPr>
        <w:t>Linda Axelsson, planchef, Trosa kommun</w:t>
      </w:r>
      <w:r w:rsidRPr="009372AE">
        <w:rPr>
          <w:rFonts w:ascii="Calibri" w:eastAsia="Calibri" w:hAnsi="Calibri" w:cs="Times New Roman"/>
          <w:color w:val="000000"/>
          <w:sz w:val="20"/>
          <w14:ligatures w14:val="none"/>
        </w:rPr>
        <w:tab/>
      </w:r>
      <w:r w:rsidRPr="009372AE">
        <w:rPr>
          <w:rFonts w:ascii="Calibri" w:eastAsia="Calibri" w:hAnsi="Calibri" w:cs="Times New Roman"/>
          <w:color w:val="000000"/>
          <w:sz w:val="20"/>
          <w14:ligatures w14:val="none"/>
        </w:rPr>
        <w:tab/>
        <w:t xml:space="preserve">Siri Jeppson, planarkitekt, Urban </w:t>
      </w:r>
      <w:proofErr w:type="spellStart"/>
      <w:r w:rsidRPr="009372AE">
        <w:rPr>
          <w:rFonts w:ascii="Calibri" w:eastAsia="Calibri" w:hAnsi="Calibri" w:cs="Times New Roman"/>
          <w:color w:val="000000"/>
          <w:sz w:val="20"/>
          <w14:ligatures w14:val="none"/>
        </w:rPr>
        <w:t>Minds</w:t>
      </w:r>
      <w:proofErr w:type="spellEnd"/>
      <w:r w:rsidRPr="009372AE">
        <w:rPr>
          <w:rFonts w:ascii="Calibri" w:eastAsia="Calibri" w:hAnsi="Calibri" w:cs="Times New Roman"/>
          <w:color w:val="000000"/>
          <w:sz w:val="20"/>
          <w14:ligatures w14:val="none"/>
        </w:rPr>
        <w:t xml:space="preserve"> AB</w:t>
      </w:r>
      <w:bookmarkEnd w:id="19"/>
    </w:p>
    <w:sectPr w:rsidR="003174C5" w:rsidSect="009708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2AE"/>
    <w:rsid w:val="00252E43"/>
    <w:rsid w:val="003174C5"/>
    <w:rsid w:val="006A4B42"/>
    <w:rsid w:val="009372AE"/>
    <w:rsid w:val="00963AAD"/>
    <w:rsid w:val="0097084A"/>
    <w:rsid w:val="00B301F3"/>
    <w:rsid w:val="00CE5E1A"/>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CC232"/>
  <w15:chartTrackingRefBased/>
  <w15:docId w15:val="{F259AAB6-A768-4324-BE13-97DC01315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372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372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372A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372A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372A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372A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372A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372A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372A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372A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372A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372A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372A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372A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372A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372A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372A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372AE"/>
    <w:rPr>
      <w:rFonts w:eastAsiaTheme="majorEastAsia" w:cstheme="majorBidi"/>
      <w:color w:val="272727" w:themeColor="text1" w:themeTint="D8"/>
    </w:rPr>
  </w:style>
  <w:style w:type="paragraph" w:styleId="Rubrik">
    <w:name w:val="Title"/>
    <w:basedOn w:val="Normal"/>
    <w:next w:val="Normal"/>
    <w:link w:val="RubrikChar"/>
    <w:uiPriority w:val="10"/>
    <w:qFormat/>
    <w:rsid w:val="00937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372A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372A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372A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372A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372AE"/>
    <w:rPr>
      <w:i/>
      <w:iCs/>
      <w:color w:val="404040" w:themeColor="text1" w:themeTint="BF"/>
    </w:rPr>
  </w:style>
  <w:style w:type="paragraph" w:styleId="Liststycke">
    <w:name w:val="List Paragraph"/>
    <w:basedOn w:val="Normal"/>
    <w:uiPriority w:val="34"/>
    <w:qFormat/>
    <w:rsid w:val="009372AE"/>
    <w:pPr>
      <w:ind w:left="720"/>
      <w:contextualSpacing/>
    </w:pPr>
  </w:style>
  <w:style w:type="character" w:styleId="Starkbetoning">
    <w:name w:val="Intense Emphasis"/>
    <w:basedOn w:val="Standardstycketeckensnitt"/>
    <w:uiPriority w:val="21"/>
    <w:qFormat/>
    <w:rsid w:val="009372AE"/>
    <w:rPr>
      <w:i/>
      <w:iCs/>
      <w:color w:val="0F4761" w:themeColor="accent1" w:themeShade="BF"/>
    </w:rPr>
  </w:style>
  <w:style w:type="paragraph" w:styleId="Starktcitat">
    <w:name w:val="Intense Quote"/>
    <w:basedOn w:val="Normal"/>
    <w:next w:val="Normal"/>
    <w:link w:val="StarktcitatChar"/>
    <w:uiPriority w:val="30"/>
    <w:qFormat/>
    <w:rsid w:val="009372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372AE"/>
    <w:rPr>
      <w:i/>
      <w:iCs/>
      <w:color w:val="0F4761" w:themeColor="accent1" w:themeShade="BF"/>
    </w:rPr>
  </w:style>
  <w:style w:type="character" w:styleId="Starkreferens">
    <w:name w:val="Intense Reference"/>
    <w:basedOn w:val="Standardstycketeckensnitt"/>
    <w:uiPriority w:val="32"/>
    <w:qFormat/>
    <w:rsid w:val="009372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eg"/><Relationship Id="rId9" Type="http://schemas.openxmlformats.org/officeDocument/2006/relationships/image" Target="media/image6.jpeg"/>  <Relationship Id="rId13" Type="http://schemas.openxmlformats.org/officeDocument/2006/relationships/customXml" Target="../customXml/item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item1.xml><?xml version="1.0" encoding="utf-8"?>
<Planbeskrivning xmlns="http://namespace.lantmateriet.se/distribution/geodatakatalog/planbeskrivning/v2" xmlns:lmg="http://namespace.lantmateriet.se/distribution/geometri/v2" xmlns:gml="http://www.opengis.net/gml/3.2">
  <objektidentitet>cd8fe8ca-bf0e-4333-a037-f87811d61da4</objektidentitet>
  <versionGiltigFran>2026-06-26T15:16:52.575Z</versionGiltigFran>
  <detaljplansreferens>45b26cc9-037e-4d4c-a2b7-57969de2b96c</detaljplansreferens>
  <Objektmetadata>
    <programvara>Planhandlingar Auto-Tagger</programvara>
    <programvaruversion>1.0</programvaruversion>
  </Objektmetadata>
  <Omfattning>
    <identitet>x04_Kommunala</identitet>
    <Lage>
      <planomrade>true</planomrade>
    </Lage>
    <Indelning>
      <tema>Beskrivning av detaljplanen</tema>
      <grupp>Hela detaljplan</grupp>
    </Indelning>
  </Omfattning>
  <Omfattning>
    <identitet>x09_Annat</identitet>
    <Lage>
      <planomrade>true</planomrade>
    </Lage>
    <Indelning>
      <tema>Beskrivning av detaljplanen</tema>
      <grupp>Hela detaljplan</grupp>
    </Indelning>
  </Omfattning>
  <Omfattning>
    <identitet>x14_Annat</identitet>
    <Lage>
      <planomrade>true</planomrade>
    </Lage>
    <Indelning>
      <tema>Beskrivning av detaljplanen</tema>
      <grupp>Varför ändring av detaljplan valts</grupp>
    </Indelning>
  </Omfattning>
  <Omfattning>
    <identitet>x16_Annat</identitet>
    <Lage>
      <planomrade>true</planomrade>
    </Lage>
    <Indelning>
      <tema>Detaljplanens syfte</tema>
      <grupp>Syfte</grupp>
    </Indelning>
  </Omfattning>
  <Omfattning>
    <identitet>x18_Ärendeinformation</identitet>
    <Lage>
      <planomrade>true</planomrade>
    </Lage>
    <Indelning>
      <tema>Beskrivning av detaljplanen</tema>
      <grupp>Ärendeinformation</grupp>
    </Indelning>
  </Omfattning>
  <Omfattning>
    <identitet>x20_Kommunala</identitet>
    <Lage>
      <planomrade>true</planomrade>
    </Lage>
    <Indelning>
      <tema>Planeringsunderlag</tema>
      <grupp>Annat</grupp>
    </Indelning>
  </Omfattning>
  <Omfattning>
    <identitet>x22_Annat</identitet>
    <Lage>
      <planomrade>true</planomrade>
    </Lage>
    <Indelning>
      <tema>Planeringsförutsättningar</tema>
      <grupp>Annat</grupp>
    </Indelning>
  </Omfattning>
  <Omfattning>
    <identitet>x23_Annat</identitet>
    <Lage>
      <planomrade>true</planomrade>
    </Lage>
    <Indelning>
      <tema>Beskrivning av detaljplanen</tema>
      <grupp>Hela detaljplan</grupp>
    </Indelning>
  </Omfattning>
  <Omfattning>
    <identitet>x39_Annat</identitet>
    <Lage>
      <planomrade>true</planomrade>
    </Lage>
    <Indelning>
      <tema>Motiv till detaljplanens regleringar</tema>
      <grupp>Motiv till reglering</grupp>
    </Indelning>
  </Omfattning>
  <Omfattning>
    <identitet>x40_Annat</identitet>
    <Lage>
      <planomrade>true</planomrade>
    </Lage>
    <Indelning>
      <tema>Motiv till detaljplanens regleringar</tema>
      <grupp>Motiv till reglering</grupp>
    </Indelning>
  </Omfattning>
  <Omfattning>
    <identitet>x40_Motiv_till_reglering__p39</identitet>
    <Lage>
      <planomrade>true</planomrade>
    </Lage>
    <Indelning>
      <tema>Motiv till detaljplanens regleringar</tema>
      <grupp>Motiv till reglering</grupp>
    </Indelning>
  </Omfattning>
  <Omfattning>
    <identitet>x57_Motiv_till_reglering</identitet>
    <Lage>
      <planomrade>true</planomrade>
    </Lage>
    <Indelning>
      <tema>Motiv till detaljplanens regleringar</tema>
      <grupp>Motiv till reglering</grupp>
    </Indelning>
    <motivreferenser>
      <motivreferens>
        <objektidentitetBestammelse>05c5b04c-338d-4cae-85c7-510289463702</objektidentitetBestammelse>
        <bestammelsekod>B</bestammelsekod>
        <textutdrag>Syftet med att reglera bostäder är att möta behovet av parkering inom privat fastighet på kvartersmark.</textutdrag>
      </motivreferens>
      <motivreferens>
        <objektidentitetBestammelse>96188bba-c1a7-42f1-ac19-cd632cef5f9f</objektidentitetBestammelse>
        <bestammelsekod>B</bestammelsekod>
        <textutdrag>Syftet med att reglera bostäder är att möta behovet av parkering inom privat fastighet på kvartersmark.</textutdrag>
      </motivreferens>
    </motivreferenser>
  </Omfattning>
  <Omfattning>
    <identitet>x55_Motiv_till_reglering</identitet>
    <Lage>
      <planomrade>true</planomrade>
    </Lage>
    <Indelning>
      <tema>Motiv till detaljplanens regleringar</tema>
      <grupp>Motiv till reglering</grupp>
    </Indelning>
  </Omfattning>
  <Omfattning>
    <identitet>x58_Motiv_till_reglering</identitet>
    <Lage>
      <planomrade>true</planomrade>
    </Lage>
    <Indelning>
      <tema>Motiv till detaljplanens regleringar</tema>
      <grupp>Motiv till reglering</grupp>
    </Indelning>
    <motivreferenser>
      <motivreferens>
        <objektidentitetBestammelse>0d0833a8-ce5f-4de6-a702-1fbd57769c2a</objektidentitetBestammelse>
        <bestammelsekod>f</bestammelsekod>
        <textutdrag>Syftet med att reglera att marken inte får förses med byggnad är att marken ska användas till parkeringsändamål och inte bebyggas med bostadskomplement.</textutdrag>
      </motivreferens>
      <motivreferens>
        <objektidentitetBestammelse>3dae00a5-b191-494b-a199-1ffcb4792e38</objektidentitetBestammelse>
        <bestammelsekod>f</bestammelsekod>
        <textutdrag>Syftet med att reglera att marken inte får förses med byggnad är att marken ska användas till parkeringsändamål och inte bebyggas med bostadskomplement.</textutdrag>
      </motivreferens>
    </motivreferenser>
  </Omfattning>
  <Omfattning>
    <identitet>x56_Motiv_till_reglering</identitet>
    <Lage>
      <planomrade>true</planomrade>
    </Lage>
    <Indelning>
      <tema>Motiv till detaljplanens regleringar</tema>
      <grupp>Motiv till reglering</grupp>
    </Indelning>
  </Omfattning>
  <Omfattning>
    <identitet>x44_Annat</identitet>
    <Lage>
      <planomrade>true</planomrade>
    </Lage>
    <Indelning>
      <tema>Konsekvenser</tema>
      <grupp>Annat</grupp>
    </Indelning>
  </Omfattning>
  <Omfattning>
    <identitet>x45_Annat</identitet>
    <Lage>
      <planomrade>true</planomrade>
    </Lage>
    <Indelning>
      <tema>Konsekvenser</tema>
      <grupp>Annat</grupp>
    </Indelning>
  </Omfattning>
  <Omfattning>
    <identitet>x52_Annat</identitet>
    <Lage>
      <planomrade>true</planomrade>
    </Lage>
    <Indelning>
      <tema>Genomförandefrågor</tema>
      <grupp>Annat</grupp>
    </Indelning>
  </Omfattning>
  <Omfattning>
    <identitet>x54_Annat</identitet>
    <Lage>
      <planomrade>true</planomrade>
    </Lage>
    <Indelning>
      <tema>Genomförandefrågor</tema>
      <grupp>Organisatoriska frågor</grupp>
    </Indelning>
  </Omfattning>
</Planbeskrivning>
</file>

<file path=customXml/itemProps1.xml><?xml version="1.0" encoding="utf-8"?>
<ds:datastoreItem xmlns:ds="http://schemas.openxmlformats.org/officeDocument/2006/customXml" ds:itemID="{65527C35-97E9-414B-9FD7-3F775521EFBC}">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939</Words>
  <Characters>4980</Characters>
  <Application>Microsoft Office Word</Application>
  <DocSecurity>0</DocSecurity>
  <Lines>41</Lines>
  <Paragraphs>11</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 Jeppson</dc:creator>
  <cp:keywords/>
  <dc:description/>
  <cp:lastModifiedBy>Siri Jeppson</cp:lastModifiedBy>
  <cp:revision>2</cp:revision>
  <dcterms:created xsi:type="dcterms:W3CDTF">2026-01-30T13:01:00Z</dcterms:created>
  <dcterms:modified xsi:type="dcterms:W3CDTF">2026-01-30T13:06:00Z</dcterms:modified>
</cp:coreProperties>
</file>