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7" w:rightFromText="187" w:vertAnchor="page" w:horzAnchor="margin" w:tblpY="1725"/>
        <w:tblW w:w="6093" w:type="pct"/>
        <w:tblCellMar>
          <w:left w:w="144" w:type="dxa"/>
          <w:right w:w="115" w:type="dxa"/>
        </w:tblCellMar>
        <w:tblLook w:val="04A0" w:firstRow="1" w:lastRow="0" w:firstColumn="1" w:lastColumn="0" w:noHBand="0" w:noVBand="1"/>
      </w:tblPr>
      <w:tblGrid>
        <w:gridCol w:w="8265"/>
      </w:tblGrid>
      <w:tr w:rsidR="00F63193" w14:paraId="3C6CCEE5" w14:textId="77777777" w:rsidTr="002B6FAA">
        <w:trPr>
          <w:trHeight w:val="635"/>
        </w:trPr>
        <w:tc>
          <w:tcPr>
            <w:tcW w:w="8265" w:type="dxa"/>
            <w:tcMar>
              <w:top w:w="216" w:type="dxa"/>
              <w:left w:w="115" w:type="dxa"/>
              <w:bottom w:w="216" w:type="dxa"/>
              <w:right w:w="115" w:type="dxa"/>
            </w:tcMar>
          </w:tcPr>
          <w:p w14:paraId="5706D6D7" w14:textId="003DDDA2" w:rsidR="00F63193" w:rsidRDefault="00F63193" w:rsidP="00F63193">
            <w:pPr>
              <w:pStyle w:val="Ingetavstnd"/>
              <w:rPr>
                <w:color w:val="2F5496" w:themeColor="accent1" w:themeShade="BF"/>
                <w:sz w:val="24"/>
              </w:rPr>
            </w:pPr>
          </w:p>
        </w:tc>
      </w:tr>
      <w:tr w:rsidR="00F63193" w14:paraId="747DB169" w14:textId="77777777" w:rsidTr="002B6FAA">
        <w:trPr>
          <w:trHeight w:val="747"/>
        </w:trPr>
        <w:tc>
          <w:tcPr>
            <w:tcW w:w="8265" w:type="dxa"/>
          </w:tcPr>
          <w:sdt>
            <w:sdtPr>
              <w:rPr>
                <w:rStyle w:val="RubrikChar"/>
              </w:rPr>
              <w:alias w:val="Rubrik"/>
              <w:id w:val="1459842790"/>
              <w:placeholder>
                <w:docPart w:val="E524C9666BCB42ACAF487E184B1056A8"/>
              </w:placeholder>
              <w:dataBinding w:prefixMappings="xmlns:ns0='http://schemas.openxmlformats.org/package/2006/metadata/core-properties' xmlns:ns1='http://purl.org/dc/elements/1.1/'" w:xpath="/ns0:coreProperties[1]/ns1:title[1]" w:storeItemID="{6C3C8BC8-F283-45AE-878A-BAB7291924A1}"/>
              <w:text/>
            </w:sdtPr>
            <w:sdtEndPr>
              <w:rPr>
                <w:rStyle w:val="RubrikChar"/>
              </w:rPr>
            </w:sdtEndPr>
            <w:sdtContent>
              <w:p w14:paraId="354A0A66" w14:textId="77777777" w:rsidR="00F63193" w:rsidRPr="0025705E" w:rsidRDefault="00F63193" w:rsidP="004F6DD2">
                <w:pPr>
                  <w:pStyle w:val="Rubrik"/>
                  <w:rPr>
                    <w:rFonts w:asciiTheme="majorHAnsi" w:hAnsiTheme="majorHAnsi"/>
                    <w:color w:val="4472C4" w:themeColor="accent1"/>
                    <w:sz w:val="88"/>
                    <w:szCs w:val="88"/>
                  </w:rPr>
                </w:pPr>
                <w:r w:rsidRPr="0025705E">
                  <w:rPr>
                    <w:rStyle w:val="RubrikChar"/>
                  </w:rPr>
                  <w:t>PLANBESKRIVNING</w:t>
                </w:r>
              </w:p>
            </w:sdtContent>
          </w:sdt>
        </w:tc>
      </w:tr>
      <w:tr w:rsidR="00F63193" w14:paraId="0748AA41" w14:textId="77777777" w:rsidTr="002B6FAA">
        <w:trPr>
          <w:trHeight w:val="291"/>
        </w:trPr>
        <w:tc>
          <w:tcPr>
            <w:tcW w:w="8265" w:type="dxa"/>
            <w:tcMar>
              <w:top w:w="216" w:type="dxa"/>
              <w:left w:w="115" w:type="dxa"/>
              <w:bottom w:w="216" w:type="dxa"/>
              <w:right w:w="115" w:type="dxa"/>
            </w:tcMar>
          </w:tcPr>
          <w:p w14:paraId="72B75691" w14:textId="754DF93D" w:rsidR="00D97CFD" w:rsidRDefault="000C7031" w:rsidP="00531AF4">
            <w:pPr>
              <w:pStyle w:val="Ingetavstnd"/>
              <w:jc w:val="center"/>
              <w:rPr>
                <w:rStyle w:val="UnderrubrikChar"/>
              </w:rPr>
            </w:pPr>
            <w:sdt>
              <w:sdtPr>
                <w:rPr>
                  <w:rStyle w:val="UnderrubrikChar"/>
                </w:rPr>
                <w:alias w:val="Underrubrik"/>
                <w:id w:val="-1078051216"/>
                <w:placeholder>
                  <w:docPart w:val="803593AE5CE14F1FA3C84013A6B7BF8F"/>
                </w:placeholder>
                <w:dataBinding w:prefixMappings="xmlns:ns0='http://schemas.openxmlformats.org/package/2006/metadata/core-properties' xmlns:ns1='http://purl.org/dc/elements/1.1/'" w:xpath="/ns0:coreProperties[1]/ns1:subject[1]" w:storeItemID="{6C3C8BC8-F283-45AE-878A-BAB7291924A1}"/>
                <w:text/>
              </w:sdtPr>
              <w:sdtEndPr>
                <w:rPr>
                  <w:rStyle w:val="UnderrubrikChar"/>
                </w:rPr>
              </w:sdtEndPr>
              <w:sdtContent>
                <w:r w:rsidR="00F63193" w:rsidRPr="00C85525">
                  <w:rPr>
                    <w:rStyle w:val="UnderrubrikChar"/>
                  </w:rPr>
                  <w:t>Detaljplan för bostäder på Lyckotalsvägen 2</w:t>
                </w:r>
              </w:sdtContent>
            </w:sdt>
          </w:p>
          <w:p w14:paraId="17549114" w14:textId="3BF23766" w:rsidR="00D97CFD" w:rsidRDefault="00D97CFD" w:rsidP="00531AF4">
            <w:pPr>
              <w:pStyle w:val="Ingetavstnd"/>
              <w:jc w:val="center"/>
              <w:rPr>
                <w:rStyle w:val="UnderrubrikChar"/>
                <w:rFonts w:asciiTheme="minorHAnsi" w:hAnsiTheme="minorHAnsi"/>
                <w:b w:val="0"/>
                <w:color w:val="auto"/>
                <w:spacing w:val="0"/>
                <w:sz w:val="22"/>
              </w:rPr>
            </w:pPr>
          </w:p>
          <w:p w14:paraId="150BF87E" w14:textId="617DEB77" w:rsidR="002F0A17" w:rsidRPr="00C85525" w:rsidRDefault="002F0A17" w:rsidP="004F6DD2">
            <w:pPr>
              <w:pStyle w:val="Subtitle2"/>
            </w:pPr>
            <w:r w:rsidRPr="00C85525">
              <w:rPr>
                <w:rStyle w:val="UnderrubrikChar"/>
                <w:rFonts w:ascii="Minion Pro" w:hAnsi="Minion Pro"/>
                <w:b w:val="0"/>
                <w:spacing w:val="19"/>
                <w:sz w:val="20"/>
              </w:rPr>
              <w:t>KS/2022:499</w:t>
            </w:r>
          </w:p>
        </w:tc>
      </w:tr>
    </w:tbl>
    <w:p w14:paraId="4319DC72" w14:textId="68B4D575" w:rsidR="00D97CFD" w:rsidRDefault="002B6FAA" w:rsidP="004F6DD2">
      <w:r>
        <w:rPr>
          <w:noProof/>
          <w:color w:val="2F5496" w:themeColor="accent1" w:themeShade="BF"/>
          <w:sz w:val="24"/>
        </w:rPr>
        <mc:AlternateContent>
          <mc:Choice Requires="wps">
            <w:drawing>
              <wp:anchor distT="0" distB="0" distL="114300" distR="114300" simplePos="0" relativeHeight="251670528" behindDoc="0" locked="0" layoutInCell="1" allowOverlap="1" wp14:anchorId="3EF1EA60" wp14:editId="567C58D8">
                <wp:simplePos x="0" y="0"/>
                <wp:positionH relativeFrom="column">
                  <wp:posOffset>1438275</wp:posOffset>
                </wp:positionH>
                <wp:positionV relativeFrom="paragraph">
                  <wp:posOffset>-304800</wp:posOffset>
                </wp:positionV>
                <wp:extent cx="2328545" cy="1047750"/>
                <wp:effectExtent l="0" t="0" r="14605" b="19050"/>
                <wp:wrapNone/>
                <wp:docPr id="1510777856" name="Rectangle 1"/>
                <wp:cNvGraphicFramePr/>
                <a:graphic xmlns:a="http://schemas.openxmlformats.org/drawingml/2006/main">
                  <a:graphicData uri="http://schemas.microsoft.com/office/word/2010/wordprocessingShape">
                    <wps:wsp>
                      <wps:cNvSpPr/>
                      <wps:spPr>
                        <a:xfrm>
                          <a:off x="0" y="0"/>
                          <a:ext cx="2328545" cy="104775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0F85075" w14:textId="37766035" w:rsidR="002B6FAA" w:rsidRPr="00D53AC0" w:rsidRDefault="002B6FAA" w:rsidP="002B6FAA">
                            <w:pPr>
                              <w:pStyle w:val="Rubrik"/>
                              <w:spacing w:line="240" w:lineRule="auto"/>
                              <w:rPr>
                                <w14:textOutline w14:w="3175" w14:cap="rnd" w14:cmpd="sng" w14:algn="ctr">
                                  <w14:noFill/>
                                  <w14:prstDash w14:val="solid"/>
                                  <w14:bevel/>
                                </w14:textOutline>
                              </w:rPr>
                            </w:pPr>
                            <w:r w:rsidRPr="00D53AC0">
                              <w:rPr>
                                <w14:textOutline w14:w="3175" w14:cap="rnd" w14:cmpd="sng" w14:algn="ctr">
                                  <w14:noFill/>
                                  <w14:prstDash w14:val="solid"/>
                                  <w14:bevel/>
                                </w14:textOutline>
                              </w:rPr>
                              <w:t>88</w:t>
                            </w:r>
                            <w:r w:rsidR="000C7031">
                              <w:rPr>
                                <w14:textOutline w14:w="3175" w14:cap="rnd" w14:cmpd="sng" w14:algn="ctr">
                                  <w14:noFill/>
                                  <w14:prstDash w14:val="solid"/>
                                  <w14:bevel/>
                                </w14:textOutline>
                              </w:rPr>
                              <w:t>9</w:t>
                            </w:r>
                          </w:p>
                          <w:p w14:paraId="71334F33" w14:textId="45D2D386" w:rsidR="002B6FAA" w:rsidRPr="00D53AC0" w:rsidRDefault="002B6FAA" w:rsidP="002B6FAA">
                            <w:pPr>
                              <w:spacing w:line="240" w:lineRule="auto"/>
                              <w:jc w:val="center"/>
                              <w:rPr>
                                <w14:textOutline w14:w="3175" w14:cap="rnd" w14:cmpd="sng" w14:algn="ctr">
                                  <w14:noFill/>
                                  <w14:prstDash w14:val="solid"/>
                                  <w14:bevel/>
                                </w14:textOutline>
                              </w:rPr>
                            </w:pPr>
                            <w:r w:rsidRPr="00D53AC0">
                              <w:rPr>
                                <w14:textOutline w14:w="3175" w14:cap="rnd" w14:cmpd="sng" w14:algn="ctr">
                                  <w14:noFill/>
                                  <w14:prstDash w14:val="solid"/>
                                  <w14:bevel/>
                                </w14:textOutline>
                              </w:rPr>
                              <w:t>Antagen av KF 2024-0</w:t>
                            </w:r>
                            <w:r w:rsidR="004148D4">
                              <w:rPr>
                                <w14:textOutline w14:w="3175" w14:cap="rnd" w14:cmpd="sng" w14:algn="ctr">
                                  <w14:noFill/>
                                  <w14:prstDash w14:val="solid"/>
                                  <w14:bevel/>
                                </w14:textOutline>
                              </w:rPr>
                              <w:t>1</w:t>
                            </w:r>
                            <w:r w:rsidRPr="00D53AC0">
                              <w:rPr>
                                <w14:textOutline w14:w="3175" w14:cap="rnd" w14:cmpd="sng" w14:algn="ctr">
                                  <w14:noFill/>
                                  <w14:prstDash w14:val="solid"/>
                                  <w14:bevel/>
                                </w14:textOutline>
                              </w:rPr>
                              <w:t>-</w:t>
                            </w:r>
                            <w:r w:rsidR="004148D4">
                              <w:rPr>
                                <w14:textOutline w14:w="3175" w14:cap="rnd" w14:cmpd="sng" w14:algn="ctr">
                                  <w14:noFill/>
                                  <w14:prstDash w14:val="solid"/>
                                  <w14:bevel/>
                                </w14:textOutline>
                              </w:rPr>
                              <w:t>31</w:t>
                            </w:r>
                            <w:r w:rsidRPr="00D53AC0">
                              <w:rPr>
                                <w14:textOutline w14:w="3175" w14:cap="rnd" w14:cmpd="sng" w14:algn="ctr">
                                  <w14:noFill/>
                                  <w14:prstDash w14:val="solid"/>
                                  <w14:bevel/>
                                </w14:textOutline>
                              </w:rPr>
                              <w:t xml:space="preserve"> § </w:t>
                            </w:r>
                            <w:r>
                              <w:rPr>
                                <w14:textOutline w14:w="3175" w14:cap="rnd" w14:cmpd="sng" w14:algn="ctr">
                                  <w14:noFill/>
                                  <w14:prstDash w14:val="solid"/>
                                  <w14:bevel/>
                                </w14:textOutline>
                              </w:rPr>
                              <w:t>23</w:t>
                            </w:r>
                          </w:p>
                          <w:p w14:paraId="5872484B" w14:textId="1763B6F9" w:rsidR="002B6FAA" w:rsidRPr="00D53AC0" w:rsidRDefault="002B6FAA" w:rsidP="002B6FAA">
                            <w:pPr>
                              <w:spacing w:line="240" w:lineRule="auto"/>
                              <w:jc w:val="center"/>
                              <w:rPr>
                                <w14:textOutline w14:w="3175" w14:cap="rnd" w14:cmpd="sng" w14:algn="ctr">
                                  <w14:noFill/>
                                  <w14:prstDash w14:val="solid"/>
                                  <w14:bevel/>
                                </w14:textOutline>
                              </w:rPr>
                            </w:pPr>
                            <w:r w:rsidRPr="00D53AC0">
                              <w:rPr>
                                <w14:textOutline w14:w="3175" w14:cap="rnd" w14:cmpd="sng" w14:algn="ctr">
                                  <w14:noFill/>
                                  <w14:prstDash w14:val="solid"/>
                                  <w14:bevel/>
                                </w14:textOutline>
                              </w:rPr>
                              <w:t>Laga kraft 2024-</w:t>
                            </w:r>
                            <w:r w:rsidR="004148D4">
                              <w:rPr>
                                <w14:textOutline w14:w="3175" w14:cap="rnd" w14:cmpd="sng" w14:algn="ctr">
                                  <w14:noFill/>
                                  <w14:prstDash w14:val="solid"/>
                                  <w14:bevel/>
                                </w14:textOutline>
                              </w:rPr>
                              <w:t>06</w:t>
                            </w:r>
                            <w:r w:rsidRPr="00D53AC0">
                              <w:rPr>
                                <w14:textOutline w14:w="3175" w14:cap="rnd" w14:cmpd="sng" w14:algn="ctr">
                                  <w14:noFill/>
                                  <w14:prstDash w14:val="solid"/>
                                  <w14:bevel/>
                                </w14:textOutline>
                              </w:rPr>
                              <w:t>-</w:t>
                            </w:r>
                            <w:r w:rsidR="004148D4">
                              <w:rPr>
                                <w14:textOutline w14:w="3175" w14:cap="rnd" w14:cmpd="sng" w14:algn="ctr">
                                  <w14:noFill/>
                                  <w14:prstDash w14:val="solid"/>
                                  <w14:bevel/>
                                </w14:textOutline>
                              </w:rPr>
                              <w:t>2</w:t>
                            </w:r>
                            <w:r w:rsidR="000C7031">
                              <w:rPr>
                                <w14:textOutline w14:w="3175" w14:cap="rnd" w14:cmpd="sng" w14:algn="ctr">
                                  <w14:noFill/>
                                  <w14:prstDash w14:val="solid"/>
                                  <w14:bevel/>
                                </w14:textOutline>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F1EA60" id="Rectangle 1" o:spid="_x0000_s1026" style="position:absolute;margin-left:113.25pt;margin-top:-24pt;width:183.35pt;height:82.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" fillcolor="white [3201]" strokecolor="black [3200]" strokeweight=".25pt">
                <v:textbox>
                  <w:txbxContent>
                    <w:p w14:paraId="20F85075" w14:textId="37766035" w:rsidR="002B6FAA" w:rsidRPr="00D53AC0" w:rsidRDefault="002B6FAA" w:rsidP="002B6FAA">
                      <w:pPr>
                        <w:pStyle w:val="Rubrik"/>
                        <w:spacing w:line="240" w:lineRule="auto"/>
                        <w:rPr>
                          <w14:textOutline w14:w="3175" w14:cap="rnd" w14:cmpd="sng" w14:algn="ctr">
                            <w14:noFill/>
                            <w14:prstDash w14:val="solid"/>
                            <w14:bevel/>
                          </w14:textOutline>
                        </w:rPr>
                      </w:pPr>
                      <w:r w:rsidRPr="00D53AC0">
                        <w:rPr>
                          <w14:textOutline w14:w="3175" w14:cap="rnd" w14:cmpd="sng" w14:algn="ctr">
                            <w14:noFill/>
                            <w14:prstDash w14:val="solid"/>
                            <w14:bevel/>
                          </w14:textOutline>
                        </w:rPr>
                        <w:t>88</w:t>
                      </w:r>
                      <w:r w:rsidR="000C7031">
                        <w:rPr>
                          <w14:textOutline w14:w="3175" w14:cap="rnd" w14:cmpd="sng" w14:algn="ctr">
                            <w14:noFill/>
                            <w14:prstDash w14:val="solid"/>
                            <w14:bevel/>
                          </w14:textOutline>
                        </w:rPr>
                        <w:t>9</w:t>
                      </w:r>
                    </w:p>
                    <w:p w14:paraId="71334F33" w14:textId="45D2D386" w:rsidR="002B6FAA" w:rsidRPr="00D53AC0" w:rsidRDefault="002B6FAA" w:rsidP="002B6FAA">
                      <w:pPr>
                        <w:spacing w:line="240" w:lineRule="auto"/>
                        <w:jc w:val="center"/>
                        <w:rPr>
                          <w14:textOutline w14:w="3175" w14:cap="rnd" w14:cmpd="sng" w14:algn="ctr">
                            <w14:noFill/>
                            <w14:prstDash w14:val="solid"/>
                            <w14:bevel/>
                          </w14:textOutline>
                        </w:rPr>
                      </w:pPr>
                      <w:r w:rsidRPr="00D53AC0">
                        <w:rPr>
                          <w14:textOutline w14:w="3175" w14:cap="rnd" w14:cmpd="sng" w14:algn="ctr">
                            <w14:noFill/>
                            <w14:prstDash w14:val="solid"/>
                            <w14:bevel/>
                          </w14:textOutline>
                        </w:rPr>
                        <w:t>Antagen av KF 2024-0</w:t>
                      </w:r>
                      <w:r w:rsidR="004148D4">
                        <w:rPr>
                          <w14:textOutline w14:w="3175" w14:cap="rnd" w14:cmpd="sng" w14:algn="ctr">
                            <w14:noFill/>
                            <w14:prstDash w14:val="solid"/>
                            <w14:bevel/>
                          </w14:textOutline>
                        </w:rPr>
                        <w:t>1</w:t>
                      </w:r>
                      <w:r w:rsidRPr="00D53AC0">
                        <w:rPr>
                          <w14:textOutline w14:w="3175" w14:cap="rnd" w14:cmpd="sng" w14:algn="ctr">
                            <w14:noFill/>
                            <w14:prstDash w14:val="solid"/>
                            <w14:bevel/>
                          </w14:textOutline>
                        </w:rPr>
                        <w:t>-</w:t>
                      </w:r>
                      <w:r w:rsidR="004148D4">
                        <w:rPr>
                          <w14:textOutline w14:w="3175" w14:cap="rnd" w14:cmpd="sng" w14:algn="ctr">
                            <w14:noFill/>
                            <w14:prstDash w14:val="solid"/>
                            <w14:bevel/>
                          </w14:textOutline>
                        </w:rPr>
                        <w:t>31</w:t>
                      </w:r>
                      <w:r w:rsidRPr="00D53AC0">
                        <w:rPr>
                          <w14:textOutline w14:w="3175" w14:cap="rnd" w14:cmpd="sng" w14:algn="ctr">
                            <w14:noFill/>
                            <w14:prstDash w14:val="solid"/>
                            <w14:bevel/>
                          </w14:textOutline>
                        </w:rPr>
                        <w:t xml:space="preserve"> § </w:t>
                      </w:r>
                      <w:r>
                        <w:rPr>
                          <w14:textOutline w14:w="3175" w14:cap="rnd" w14:cmpd="sng" w14:algn="ctr">
                            <w14:noFill/>
                            <w14:prstDash w14:val="solid"/>
                            <w14:bevel/>
                          </w14:textOutline>
                        </w:rPr>
                        <w:t>23</w:t>
                      </w:r>
                    </w:p>
                    <w:p w14:paraId="5872484B" w14:textId="1763B6F9" w:rsidR="002B6FAA" w:rsidRPr="00D53AC0" w:rsidRDefault="002B6FAA" w:rsidP="002B6FAA">
                      <w:pPr>
                        <w:spacing w:line="240" w:lineRule="auto"/>
                        <w:jc w:val="center"/>
                        <w:rPr>
                          <w14:textOutline w14:w="3175" w14:cap="rnd" w14:cmpd="sng" w14:algn="ctr">
                            <w14:noFill/>
                            <w14:prstDash w14:val="solid"/>
                            <w14:bevel/>
                          </w14:textOutline>
                        </w:rPr>
                      </w:pPr>
                      <w:r w:rsidRPr="00D53AC0">
                        <w:rPr>
                          <w14:textOutline w14:w="3175" w14:cap="rnd" w14:cmpd="sng" w14:algn="ctr">
                            <w14:noFill/>
                            <w14:prstDash w14:val="solid"/>
                            <w14:bevel/>
                          </w14:textOutline>
                        </w:rPr>
                        <w:t>Laga kraft 2024-</w:t>
                      </w:r>
                      <w:r w:rsidR="004148D4">
                        <w:rPr>
                          <w14:textOutline w14:w="3175" w14:cap="rnd" w14:cmpd="sng" w14:algn="ctr">
                            <w14:noFill/>
                            <w14:prstDash w14:val="solid"/>
                            <w14:bevel/>
                          </w14:textOutline>
                        </w:rPr>
                        <w:t>06</w:t>
                      </w:r>
                      <w:r w:rsidRPr="00D53AC0">
                        <w:rPr>
                          <w14:textOutline w14:w="3175" w14:cap="rnd" w14:cmpd="sng" w14:algn="ctr">
                            <w14:noFill/>
                            <w14:prstDash w14:val="solid"/>
                            <w14:bevel/>
                          </w14:textOutline>
                        </w:rPr>
                        <w:t>-</w:t>
                      </w:r>
                      <w:r w:rsidR="004148D4">
                        <w:rPr>
                          <w14:textOutline w14:w="3175" w14:cap="rnd" w14:cmpd="sng" w14:algn="ctr">
                            <w14:noFill/>
                            <w14:prstDash w14:val="solid"/>
                            <w14:bevel/>
                          </w14:textOutline>
                        </w:rPr>
                        <w:t>2</w:t>
                      </w:r>
                      <w:r w:rsidR="000C7031">
                        <w:rPr>
                          <w14:textOutline w14:w="3175" w14:cap="rnd" w14:cmpd="sng" w14:algn="ctr">
                            <w14:noFill/>
                            <w14:prstDash w14:val="solid"/>
                            <w14:bevel/>
                          </w14:textOutline>
                        </w:rPr>
                        <w:t>0</w:t>
                      </w:r>
                    </w:p>
                  </w:txbxContent>
                </v:textbox>
              </v:rect>
            </w:pict>
          </mc:Fallback>
        </mc:AlternateContent>
      </w:r>
    </w:p>
    <w:p w14:paraId="283ADE0B" w14:textId="606C511D" w:rsidR="00D97CFD" w:rsidRDefault="00D97CFD" w:rsidP="004F6DD2">
      <w:r>
        <w:rPr>
          <w:noProof/>
        </w:rPr>
        <mc:AlternateContent>
          <mc:Choice Requires="wps">
            <w:drawing>
              <wp:anchor distT="0" distB="0" distL="114300" distR="114300" simplePos="0" relativeHeight="251667456" behindDoc="0" locked="0" layoutInCell="1" allowOverlap="1" wp14:anchorId="33B96261" wp14:editId="552F7A5F">
                <wp:simplePos x="0" y="0"/>
                <wp:positionH relativeFrom="column">
                  <wp:posOffset>-745490</wp:posOffset>
                </wp:positionH>
                <wp:positionV relativeFrom="paragraph">
                  <wp:posOffset>2019300</wp:posOffset>
                </wp:positionV>
                <wp:extent cx="7389495" cy="4252595"/>
                <wp:effectExtent l="0" t="0" r="1905" b="0"/>
                <wp:wrapTopAndBottom/>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89495" cy="4252595"/>
                        </a:xfrm>
                        <a:prstGeom prst="rect">
                          <a:avLst/>
                        </a:prstGeom>
                        <a:solidFill>
                          <a:srgbClr val="FFFFFF"/>
                        </a:solidFill>
                        <a:ln w="9525">
                          <a:noFill/>
                          <a:miter lim="800000"/>
                          <a:headEnd/>
                          <a:tailEnd/>
                        </a:ln>
                      </wps:spPr>
                      <wps:txbx>
                        <w:txbxContent>
                          <w:p w14:paraId="7879FF82" w14:textId="2511A451" w:rsidR="00D97CFD" w:rsidRPr="00C85525" w:rsidRDefault="00D97CFD" w:rsidP="004F6DD2">
                            <w:pPr>
                              <w:rPr>
                                <w:lang w:val="en-US"/>
                              </w:rPr>
                            </w:pPr>
                            <w:r w:rsidRPr="00CF451E">
                              <w:rPr>
                                <w:noProof/>
                              </w:rPr>
                              <w:drawing>
                                <wp:inline distT="0" distB="0" distL="0" distR="0" wp14:anchorId="031BC4E4" wp14:editId="0892CAE3">
                                  <wp:extent cx="7178530" cy="4072270"/>
                                  <wp:effectExtent l="0" t="0" r="381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246973" cy="4111096"/>
                                          </a:xfrm>
                                          <a:prstGeom prst="rect">
                                            <a:avLst/>
                                          </a:prstGeom>
                                        </pic:spPr>
                                      </pic:pic>
                                    </a:graphicData>
                                  </a:graphic>
                                </wp:inline>
                              </w:drawing>
                            </w:r>
                          </w:p>
                        </w:txbxContent>
                      </wps:txbx>
                      <wps:bodyPr rot="0" vert="horz" wrap="square" lIns="91440" tIns="45720" rIns="91440" bIns="45720" anchor="t" anchorCtr="0">
                        <a:noAutofit/>
                      </wps:bodyPr>
                    </wps:wsp>
                  </a:graphicData>
                </a:graphic>
              </wp:anchor>
            </w:drawing>
          </mc:Choice>
          <mc:Fallback>
            <w:pict>
              <v:shapetype w14:anchorId="33B96261" id="_x0000_t202" coordsize="21600,21600" o:spt="202" path="m,l,21600r21600,l21600,xe">
                <v:stroke joinstyle="miter"/>
                <v:path gradientshapeok="t" o:connecttype="rect"/>
              </v:shapetype>
              <v:shape id="Text Box 2" o:spid="_x0000_s1027" type="#_x0000_t202" style="position:absolute;margin-left:-58.7pt;margin-top:159pt;width:581.85pt;height:334.8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" stroked="f">
                <v:textbox>
                  <w:txbxContent>
                    <w:p w14:paraId="7879FF82" w14:textId="2511A451" w:rsidR="00D97CFD" w:rsidRPr="00C85525" w:rsidRDefault="00D97CFD" w:rsidP="004F6DD2">
                      <w:pPr>
                        <w:rPr>
                          <w:lang w:val="en-US"/>
                        </w:rPr>
                      </w:pPr>
                      <w:r w:rsidRPr="00CF451E">
                        <w:rPr>
                          <w:noProof/>
                        </w:rPr>
                        <w:drawing>
                          <wp:inline distT="0" distB="0" distL="0" distR="0" wp14:anchorId="031BC4E4" wp14:editId="0892CAE3">
                            <wp:extent cx="7178530" cy="4072270"/>
                            <wp:effectExtent l="0" t="0" r="381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246973" cy="4111096"/>
                                    </a:xfrm>
                                    <a:prstGeom prst="rect">
                                      <a:avLst/>
                                    </a:prstGeom>
                                  </pic:spPr>
                                </pic:pic>
                              </a:graphicData>
                            </a:graphic>
                          </wp:inline>
                        </w:drawing>
                      </w:r>
                    </w:p>
                  </w:txbxContent>
                </v:textbox>
                <w10:wrap type="topAndBottom"/>
              </v:shape>
            </w:pict>
          </mc:Fallback>
        </mc:AlternateContent>
      </w:r>
    </w:p>
    <w:sdt>
      <w:sdtPr>
        <w:rPr>
          <w:color w:val="5A5A5A" w:themeColor="text1" w:themeTint="A5"/>
          <w:spacing w:val="19"/>
          <w:sz w:val="20"/>
        </w:rPr>
        <w:id w:val="-1380699563"/>
        <w:docPartObj>
          <w:docPartGallery w:val="Cover Pages"/>
          <w:docPartUnique/>
        </w:docPartObj>
      </w:sdtPr>
      <w:sdtEndPr/>
      <w:sdtContent>
        <w:p w14:paraId="0294DAA3" w14:textId="1B5508AF" w:rsidR="00134EEE" w:rsidRDefault="00134EEE" w:rsidP="004F6DD2"/>
        <w:tbl>
          <w:tblPr>
            <w:tblpPr w:leftFromText="187" w:rightFromText="187" w:vertAnchor="page" w:horzAnchor="margin" w:tblpXSpec="right" w:tblpY="12945"/>
            <w:tblW w:w="3857" w:type="pct"/>
            <w:tblLook w:val="04A0" w:firstRow="1" w:lastRow="0" w:firstColumn="1" w:lastColumn="0" w:noHBand="0" w:noVBand="1"/>
          </w:tblPr>
          <w:tblGrid>
            <w:gridCol w:w="5232"/>
          </w:tblGrid>
          <w:tr w:rsidR="00512497" w14:paraId="618B90A5" w14:textId="77777777" w:rsidTr="00C85525">
            <w:tc>
              <w:tcPr>
                <w:tcW w:w="5232" w:type="dxa"/>
                <w:tcMar>
                  <w:top w:w="216" w:type="dxa"/>
                  <w:left w:w="115" w:type="dxa"/>
                  <w:bottom w:w="216" w:type="dxa"/>
                  <w:right w:w="115" w:type="dxa"/>
                </w:tcMar>
              </w:tcPr>
              <w:p w14:paraId="3DB3D0CF" w14:textId="77777777" w:rsidR="00512497" w:rsidRDefault="00512497" w:rsidP="004F6DD2">
                <w:pPr>
                  <w:pStyle w:val="Subtitle2"/>
                </w:pPr>
                <w:r>
                  <w:t>Antagandehandling</w:t>
                </w:r>
              </w:p>
              <w:p w14:paraId="365E7A6E" w14:textId="11EBA08D" w:rsidR="00512497" w:rsidRDefault="00512497" w:rsidP="004F6DD2">
                <w:pPr>
                  <w:pStyle w:val="Subtitle2"/>
                </w:pPr>
                <w:r>
                  <w:t>Upprättad 202</w:t>
                </w:r>
                <w:r w:rsidR="00F358A6">
                  <w:t>4</w:t>
                </w:r>
                <w:r>
                  <w:t>-</w:t>
                </w:r>
                <w:r w:rsidR="00F358A6">
                  <w:t>01</w:t>
                </w:r>
                <w:r>
                  <w:t>-</w:t>
                </w:r>
                <w:r w:rsidR="00F358A6">
                  <w:t>17</w:t>
                </w:r>
                <w:r w:rsidR="00A77AFB">
                  <w:t xml:space="preserve"> </w:t>
                </w:r>
              </w:p>
            </w:tc>
          </w:tr>
        </w:tbl>
        <w:p w14:paraId="61FB5911" w14:textId="4D8D908D" w:rsidR="00134EEE" w:rsidRDefault="00134EEE" w:rsidP="004F6DD2">
          <w:pPr>
            <w:pStyle w:val="Subtitle2"/>
          </w:pPr>
          <w:r>
            <w:br w:type="page"/>
          </w:r>
        </w:p>
      </w:sdtContent>
    </w:sdt>
    <w:p w14:paraId="6AC5E68C" w14:textId="77777777" w:rsidR="00C553D9" w:rsidRPr="00751682" w:rsidRDefault="00C553D9" w:rsidP="00751682">
      <w:pPr>
        <w:pStyle w:val="22rubrik2-ejTOCStyleGroup1"/>
      </w:pPr>
      <w:r w:rsidRPr="00751682">
        <w:lastRenderedPageBreak/>
        <w:t>Planbeskrivning</w:t>
      </w:r>
    </w:p>
    <w:p w14:paraId="452A83D1" w14:textId="77777777" w:rsidR="00C553D9" w:rsidRPr="0050748B" w:rsidRDefault="00C553D9" w:rsidP="004F6DD2">
      <w:r w:rsidRPr="0050748B">
        <w:t>Planering och byggande regleras av Plan- och Bygglagen (PBL) SFS 2010:900. Grundläggande är att främja en samhällsutveckling med jämlika och goda sociala levnadsförhållanden och en god och långsiktig hållbar livsmiljö för människorna idag och för kommande generationer.</w:t>
      </w:r>
    </w:p>
    <w:p w14:paraId="771CE5F5" w14:textId="77777777" w:rsidR="00C553D9" w:rsidRPr="0050748B" w:rsidRDefault="00C553D9" w:rsidP="004F6DD2">
      <w:r w:rsidRPr="0050748B">
        <w:t>En planbeskrivning har till uppgift att ge en redovisning av hur detaljplanen ska förstås och genomföras. Den innehåller i huvudsak planeringsförutsättningarna, planens syfte samt hur planen är avsedd att genomföras. Hur planen är avsedd att genomföras skall framgå genom att redovisa de organisatoriska, tekniska, ekonomiska och fastighetsrättsliga frågor som behövs för att planen ska kunna genomföras på ett samordnat och ändamålsenligt sätt samt vilka konsekvenser dessa åtgärder får för fastighetsägare och andra berörda.</w:t>
      </w:r>
    </w:p>
    <w:p w14:paraId="35E1F9AD" w14:textId="77777777" w:rsidR="00F13633" w:rsidRPr="00751682" w:rsidRDefault="00C553D9" w:rsidP="004F6DD2">
      <w:r w:rsidRPr="00751682">
        <w:t>Planbeskrivningen har ingen rättsverkan. Avsikten med beskrivningen är att vara vägledande.</w:t>
      </w:r>
    </w:p>
    <w:p w14:paraId="1FFD2D7D" w14:textId="77777777" w:rsidR="00F13633" w:rsidRDefault="00F13633" w:rsidP="004F6DD2"/>
    <w:p w14:paraId="4EC6D200" w14:textId="4AE491A9" w:rsidR="00F13633" w:rsidRDefault="00F13633" w:rsidP="00F13633">
      <w:pPr>
        <w:pStyle w:val="22rubrik2-ejTOCStyleGroup1"/>
        <w:rPr>
          <w:sz w:val="20"/>
          <w:szCs w:val="20"/>
        </w:rPr>
      </w:pPr>
      <w:r>
        <w:t>Planprocess</w:t>
      </w:r>
    </w:p>
    <w:p w14:paraId="16FFE219" w14:textId="3CFA0435" w:rsidR="00B37873" w:rsidRDefault="00F13633" w:rsidP="004F6DD2">
      <w:r w:rsidRPr="00F13633">
        <w:t xml:space="preserve">Planen upprättas med standardförfarande enligt PBL 2010:900. Planförslaget </w:t>
      </w:r>
      <w:r w:rsidR="005C338E">
        <w:t xml:space="preserve">lämnas </w:t>
      </w:r>
      <w:r w:rsidR="005513E0">
        <w:t>över</w:t>
      </w:r>
      <w:r w:rsidR="00F70D26">
        <w:t xml:space="preserve"> till </w:t>
      </w:r>
      <w:r w:rsidR="00751682">
        <w:t>kommunfullmäktige</w:t>
      </w:r>
      <w:r w:rsidRPr="00F13633">
        <w:t xml:space="preserve"> för </w:t>
      </w:r>
      <w:r w:rsidR="00002EAD">
        <w:t>antagande</w:t>
      </w:r>
      <w:r w:rsidRPr="00F13633">
        <w:t>.</w:t>
      </w:r>
    </w:p>
    <w:p w14:paraId="77C73BBF" w14:textId="77777777" w:rsidR="00B37873" w:rsidRDefault="00B37873" w:rsidP="004F6DD2"/>
    <w:p w14:paraId="611C1133" w14:textId="42EBE2CB" w:rsidR="00C553D9" w:rsidRPr="00F13633" w:rsidRDefault="00531CB0" w:rsidP="004F6DD2">
      <w:pPr>
        <w:rPr>
          <w:rStyle w:val="Stark"/>
          <w:b w:val="0"/>
          <w:bCs w:val="0"/>
        </w:rPr>
      </w:pPr>
      <w:r>
        <w:rPr>
          <w:rStyle w:val="Stark"/>
          <w:noProof/>
        </w:rPr>
        <w:drawing>
          <wp:inline distT="0" distB="0" distL="0" distR="0" wp14:anchorId="380BC447" wp14:editId="6743C9E9">
            <wp:extent cx="5569744" cy="1860698"/>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90202" cy="1867533"/>
                    </a:xfrm>
                    <a:prstGeom prst="rect">
                      <a:avLst/>
                    </a:prstGeom>
                    <a:noFill/>
                    <a:ln>
                      <a:noFill/>
                    </a:ln>
                  </pic:spPr>
                </pic:pic>
              </a:graphicData>
            </a:graphic>
          </wp:inline>
        </w:drawing>
      </w:r>
    </w:p>
    <w:p w14:paraId="71220327" w14:textId="77777777" w:rsidR="00370B1A" w:rsidRDefault="00370B1A" w:rsidP="004F6DD2">
      <w:pPr>
        <w:rPr>
          <w:rStyle w:val="Stark"/>
        </w:rPr>
      </w:pPr>
    </w:p>
    <w:p w14:paraId="71BD44E0" w14:textId="090A0986" w:rsidR="00FC0DC6" w:rsidRPr="00C553D9" w:rsidRDefault="00FD17E2" w:rsidP="00751682">
      <w:pPr>
        <w:pStyle w:val="22rubrik2-ejTOCStyleGroup1"/>
      </w:pPr>
      <w:r w:rsidRPr="00C553D9">
        <w:rPr>
          <w:b/>
          <w:bCs/>
          <w:noProof/>
        </w:rPr>
        <w:lastRenderedPageBreak/>
        <mc:AlternateContent>
          <mc:Choice Requires="wps">
            <w:drawing>
              <wp:anchor distT="45720" distB="45720" distL="114300" distR="114300" simplePos="0" relativeHeight="251659264" behindDoc="0" locked="0" layoutInCell="1" allowOverlap="1" wp14:anchorId="5BE9DB8E" wp14:editId="215F3547">
                <wp:simplePos x="0" y="0"/>
                <wp:positionH relativeFrom="column">
                  <wp:posOffset>4207510</wp:posOffset>
                </wp:positionH>
                <wp:positionV relativeFrom="paragraph">
                  <wp:posOffset>245110</wp:posOffset>
                </wp:positionV>
                <wp:extent cx="2260600" cy="1404620"/>
                <wp:effectExtent l="0" t="0" r="0" b="25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0600" cy="1404620"/>
                        </a:xfrm>
                        <a:prstGeom prst="rect">
                          <a:avLst/>
                        </a:prstGeom>
                        <a:noFill/>
                        <a:ln w="9525">
                          <a:noFill/>
                          <a:miter lim="800000"/>
                          <a:headEnd/>
                          <a:tailEnd/>
                        </a:ln>
                      </wps:spPr>
                      <wps:txbx>
                        <w:txbxContent>
                          <w:p w14:paraId="252C0E57" w14:textId="77777777" w:rsidR="0059359A" w:rsidRDefault="0059359A" w:rsidP="004F6DD2">
                            <w:pPr>
                              <w:pStyle w:val="31rubrik3-ejTOCStyleGroup1"/>
                            </w:pPr>
                            <w:r>
                              <w:t>Detaljplanen omfattar följande handlingar:</w:t>
                            </w:r>
                          </w:p>
                          <w:p w14:paraId="262EE3F1" w14:textId="77777777" w:rsidR="0059359A" w:rsidRDefault="0059359A" w:rsidP="0059359A">
                            <w:pPr>
                              <w:pStyle w:val="BasicParagraph"/>
                            </w:pPr>
                          </w:p>
                          <w:p w14:paraId="6FEB6133" w14:textId="77777777" w:rsidR="0059359A" w:rsidRDefault="0059359A" w:rsidP="004F6DD2">
                            <w:pPr>
                              <w:pStyle w:val="142faktarutabrdStyleGroup1"/>
                              <w:rPr>
                                <w:rStyle w:val="kursiv"/>
                              </w:rPr>
                            </w:pPr>
                            <w:r>
                              <w:rPr>
                                <w:rStyle w:val="kursiv"/>
                              </w:rPr>
                              <w:t>Planhandlingar</w:t>
                            </w:r>
                          </w:p>
                          <w:p w14:paraId="07E1F72F" w14:textId="77777777" w:rsidR="00FD17E2" w:rsidRDefault="0059359A" w:rsidP="004F6DD2">
                            <w:pPr>
                              <w:pStyle w:val="143faktarutapunktadlistaStyleGroup1"/>
                              <w:numPr>
                                <w:ilvl w:val="0"/>
                                <w:numId w:val="3"/>
                              </w:numPr>
                            </w:pPr>
                            <w:r>
                              <w:t xml:space="preserve">Plankarta och illustrationskarta, </w:t>
                            </w:r>
                          </w:p>
                          <w:p w14:paraId="33FCDAC3" w14:textId="18BB1B7B" w:rsidR="0059359A" w:rsidRDefault="0059359A" w:rsidP="00F1174C">
                            <w:pPr>
                              <w:pStyle w:val="143faktarutapunktadlistaStyleGroup1"/>
                              <w:ind w:left="851"/>
                            </w:pPr>
                            <w:r>
                              <w:t>202</w:t>
                            </w:r>
                            <w:r w:rsidR="00E3245F">
                              <w:t>4</w:t>
                            </w:r>
                            <w:r w:rsidR="00B63B7B">
                              <w:t>-01-17</w:t>
                            </w:r>
                          </w:p>
                          <w:p w14:paraId="066140C9" w14:textId="505C55E5" w:rsidR="0059359A" w:rsidRDefault="0059359A" w:rsidP="004F6DD2">
                            <w:pPr>
                              <w:pStyle w:val="143faktarutapunktadlistaStyleGroup1"/>
                              <w:numPr>
                                <w:ilvl w:val="0"/>
                                <w:numId w:val="3"/>
                              </w:numPr>
                            </w:pPr>
                            <w:r>
                              <w:t>Planbeskrivning (denna handling), 202</w:t>
                            </w:r>
                            <w:r w:rsidR="00C30E5B">
                              <w:t>4</w:t>
                            </w:r>
                            <w:r>
                              <w:t>-</w:t>
                            </w:r>
                            <w:r w:rsidR="00630D67">
                              <w:t>01</w:t>
                            </w:r>
                            <w:r>
                              <w:t>-</w:t>
                            </w:r>
                            <w:r w:rsidR="00630D67">
                              <w:t>17</w:t>
                            </w:r>
                          </w:p>
                          <w:p w14:paraId="30A03692" w14:textId="7F8B8AF4" w:rsidR="00D348D5" w:rsidRPr="0025705E" w:rsidRDefault="00FA6CE7" w:rsidP="004F6DD2">
                            <w:pPr>
                              <w:pStyle w:val="143faktarutapunktadlistaStyleGroup1"/>
                              <w:numPr>
                                <w:ilvl w:val="0"/>
                                <w:numId w:val="3"/>
                              </w:numPr>
                              <w:rPr>
                                <w:i/>
                                <w:iCs/>
                              </w:rPr>
                            </w:pPr>
                            <w:r>
                              <w:t>Granskningsutlåtande</w:t>
                            </w:r>
                            <w:r w:rsidR="006E289B">
                              <w:t>,</w:t>
                            </w:r>
                            <w:r w:rsidR="0059359A">
                              <w:t xml:space="preserve">               </w:t>
                            </w:r>
                          </w:p>
                          <w:p w14:paraId="5BFF1F9B" w14:textId="4C3B1DC1" w:rsidR="0059359A" w:rsidRDefault="0059359A" w:rsidP="00F1174C">
                            <w:pPr>
                              <w:pStyle w:val="143faktarutapunktadlistaStyleGroup1"/>
                              <w:ind w:left="851"/>
                              <w:rPr>
                                <w:rStyle w:val="kursiv"/>
                              </w:rPr>
                            </w:pPr>
                            <w:r>
                              <w:t>202</w:t>
                            </w:r>
                            <w:r w:rsidR="00B63B7B">
                              <w:t>4-01-17</w:t>
                            </w:r>
                          </w:p>
                          <w:p w14:paraId="656C6D2D" w14:textId="77777777" w:rsidR="0059359A" w:rsidRDefault="0059359A" w:rsidP="004F6DD2">
                            <w:pPr>
                              <w:pStyle w:val="142faktarutabrdStyleGroup1"/>
                              <w:numPr>
                                <w:ilvl w:val="0"/>
                                <w:numId w:val="3"/>
                              </w:numPr>
                              <w:rPr>
                                <w:rStyle w:val="kursiv"/>
                              </w:rPr>
                            </w:pPr>
                            <w:r>
                              <w:rPr>
                                <w:rStyle w:val="kursiv"/>
                              </w:rPr>
                              <w:t>Övriga handlingar</w:t>
                            </w:r>
                          </w:p>
                          <w:p w14:paraId="08F6B537" w14:textId="77777777" w:rsidR="00D348D5" w:rsidRDefault="0059359A" w:rsidP="004F6DD2">
                            <w:pPr>
                              <w:pStyle w:val="143faktarutapunktadlistaStyleGroup1"/>
                            </w:pPr>
                            <w:r>
                              <w:t>Fastighetsförteckning,</w:t>
                            </w:r>
                          </w:p>
                          <w:p w14:paraId="0BA53875" w14:textId="4EC57A6E" w:rsidR="0059359A" w:rsidRDefault="0059359A" w:rsidP="000766A4">
                            <w:pPr>
                              <w:pStyle w:val="143faktarutapunktadlistaStyleGroup1"/>
                              <w:ind w:left="0" w:firstLine="0"/>
                            </w:pPr>
                            <w:r>
                              <w:t>2023-07-05 (finns tillgänglig på samhällsbyggnadskontoret)</w:t>
                            </w:r>
                          </w:p>
                          <w:p w14:paraId="4CFE801E" w14:textId="4FB968B4" w:rsidR="0059359A" w:rsidRPr="0059359A" w:rsidRDefault="0059359A" w:rsidP="004F6DD2"/>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E9DB8E" id="_x0000_s1028" type="#_x0000_t202" style="position:absolute;margin-left:331.3pt;margin-top:19.3pt;width:17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" filled="f" stroked="f">
                <v:textbox style="mso-fit-shape-to-text:t">
                  <w:txbxContent>
                    <w:p w14:paraId="252C0E57" w14:textId="77777777" w:rsidR="0059359A" w:rsidRDefault="0059359A" w:rsidP="004F6DD2">
                      <w:pPr>
                        <w:pStyle w:val="31rubrik3-ejTOCStyleGroup1"/>
                      </w:pPr>
                      <w:r>
                        <w:t>Detaljplanen omfattar följande handlingar:</w:t>
                      </w:r>
                    </w:p>
                    <w:p w14:paraId="262EE3F1" w14:textId="77777777" w:rsidR="0059359A" w:rsidRDefault="0059359A" w:rsidP="0059359A">
                      <w:pPr>
                        <w:pStyle w:val="BasicParagraph"/>
                      </w:pPr>
                    </w:p>
                    <w:p w14:paraId="6FEB6133" w14:textId="77777777" w:rsidR="0059359A" w:rsidRDefault="0059359A" w:rsidP="004F6DD2">
                      <w:pPr>
                        <w:pStyle w:val="142faktarutabrdStyleGroup1"/>
                        <w:rPr>
                          <w:rStyle w:val="kursiv"/>
                        </w:rPr>
                      </w:pPr>
                      <w:r>
                        <w:rPr>
                          <w:rStyle w:val="kursiv"/>
                        </w:rPr>
                        <w:t>Planhandlingar</w:t>
                      </w:r>
                    </w:p>
                    <w:p w14:paraId="07E1F72F" w14:textId="77777777" w:rsidR="00FD17E2" w:rsidRDefault="0059359A" w:rsidP="004F6DD2">
                      <w:pPr>
                        <w:pStyle w:val="143faktarutapunktadlistaStyleGroup1"/>
                        <w:numPr>
                          <w:ilvl w:val="0"/>
                          <w:numId w:val="3"/>
                        </w:numPr>
                      </w:pPr>
                      <w:r>
                        <w:t xml:space="preserve">Plankarta och illustrationskarta, </w:t>
                      </w:r>
                    </w:p>
                    <w:p w14:paraId="33FCDAC3" w14:textId="18BB1B7B" w:rsidR="0059359A" w:rsidRDefault="0059359A" w:rsidP="00F1174C">
                      <w:pPr>
                        <w:pStyle w:val="143faktarutapunktadlistaStyleGroup1"/>
                        <w:ind w:left="851"/>
                      </w:pPr>
                      <w:r>
                        <w:t>202</w:t>
                      </w:r>
                      <w:r w:rsidR="00E3245F">
                        <w:t>4</w:t>
                      </w:r>
                      <w:r w:rsidR="00B63B7B">
                        <w:t>-01-17</w:t>
                      </w:r>
                    </w:p>
                    <w:p w14:paraId="066140C9" w14:textId="505C55E5" w:rsidR="0059359A" w:rsidRDefault="0059359A" w:rsidP="004F6DD2">
                      <w:pPr>
                        <w:pStyle w:val="143faktarutapunktadlistaStyleGroup1"/>
                        <w:numPr>
                          <w:ilvl w:val="0"/>
                          <w:numId w:val="3"/>
                        </w:numPr>
                      </w:pPr>
                      <w:r>
                        <w:t>Planbeskrivning (denna handling), 202</w:t>
                      </w:r>
                      <w:r w:rsidR="00C30E5B">
                        <w:t>4</w:t>
                      </w:r>
                      <w:r>
                        <w:t>-</w:t>
                      </w:r>
                      <w:r w:rsidR="00630D67">
                        <w:t>01</w:t>
                      </w:r>
                      <w:r>
                        <w:t>-</w:t>
                      </w:r>
                      <w:r w:rsidR="00630D67">
                        <w:t>17</w:t>
                      </w:r>
                    </w:p>
                    <w:p w14:paraId="30A03692" w14:textId="7F8B8AF4" w:rsidR="00D348D5" w:rsidRPr="0025705E" w:rsidRDefault="00FA6CE7" w:rsidP="004F6DD2">
                      <w:pPr>
                        <w:pStyle w:val="143faktarutapunktadlistaStyleGroup1"/>
                        <w:numPr>
                          <w:ilvl w:val="0"/>
                          <w:numId w:val="3"/>
                        </w:numPr>
                        <w:rPr>
                          <w:i/>
                          <w:iCs/>
                        </w:rPr>
                      </w:pPr>
                      <w:r>
                        <w:t>Granskningsutlåtande</w:t>
                      </w:r>
                      <w:r w:rsidR="006E289B">
                        <w:t>,</w:t>
                      </w:r>
                      <w:r w:rsidR="0059359A">
                        <w:t xml:space="preserve">               </w:t>
                      </w:r>
                    </w:p>
                    <w:p w14:paraId="5BFF1F9B" w14:textId="4C3B1DC1" w:rsidR="0059359A" w:rsidRDefault="0059359A" w:rsidP="00F1174C">
                      <w:pPr>
                        <w:pStyle w:val="143faktarutapunktadlistaStyleGroup1"/>
                        <w:ind w:left="851"/>
                        <w:rPr>
                          <w:rStyle w:val="kursiv"/>
                        </w:rPr>
                      </w:pPr>
                      <w:r>
                        <w:t>202</w:t>
                      </w:r>
                      <w:r w:rsidR="00B63B7B">
                        <w:t>4-01-17</w:t>
                      </w:r>
                    </w:p>
                    <w:p w14:paraId="656C6D2D" w14:textId="77777777" w:rsidR="0059359A" w:rsidRDefault="0059359A" w:rsidP="004F6DD2">
                      <w:pPr>
                        <w:pStyle w:val="142faktarutabrdStyleGroup1"/>
                        <w:numPr>
                          <w:ilvl w:val="0"/>
                          <w:numId w:val="3"/>
                        </w:numPr>
                        <w:rPr>
                          <w:rStyle w:val="kursiv"/>
                        </w:rPr>
                      </w:pPr>
                      <w:r>
                        <w:rPr>
                          <w:rStyle w:val="kursiv"/>
                        </w:rPr>
                        <w:t>Övriga handlingar</w:t>
                      </w:r>
                    </w:p>
                    <w:p w14:paraId="08F6B537" w14:textId="77777777" w:rsidR="00D348D5" w:rsidRDefault="0059359A" w:rsidP="004F6DD2">
                      <w:pPr>
                        <w:pStyle w:val="143faktarutapunktadlistaStyleGroup1"/>
                      </w:pPr>
                      <w:r>
                        <w:t>Fastighetsförteckning,</w:t>
                      </w:r>
                    </w:p>
                    <w:p w14:paraId="0BA53875" w14:textId="4EC57A6E" w:rsidR="0059359A" w:rsidRDefault="0059359A" w:rsidP="000766A4">
                      <w:pPr>
                        <w:pStyle w:val="143faktarutapunktadlistaStyleGroup1"/>
                        <w:ind w:left="0" w:firstLine="0"/>
                      </w:pPr>
                      <w:r>
                        <w:t>2023-07-05 (finns tillgänglig på samhällsbyggnadskontoret)</w:t>
                      </w:r>
                    </w:p>
                    <w:p w14:paraId="4CFE801E" w14:textId="4FB968B4" w:rsidR="0059359A" w:rsidRPr="0059359A" w:rsidRDefault="0059359A" w:rsidP="004F6DD2"/>
                  </w:txbxContent>
                </v:textbox>
                <w10:wrap type="square"/>
              </v:shape>
            </w:pict>
          </mc:Fallback>
        </mc:AlternateContent>
      </w:r>
      <w:r w:rsidR="00486B51" w:rsidRPr="00C553D9">
        <w:rPr>
          <w:b/>
          <w:bCs/>
          <w:noProof/>
        </w:rPr>
        <mc:AlternateContent>
          <mc:Choice Requires="wps">
            <w:drawing>
              <wp:anchor distT="0" distB="0" distL="114300" distR="114300" simplePos="0" relativeHeight="251658240" behindDoc="0" locked="0" layoutInCell="1" allowOverlap="1" wp14:anchorId="2B5001A8" wp14:editId="72CBD3AA">
                <wp:simplePos x="0" y="0"/>
                <wp:positionH relativeFrom="column">
                  <wp:posOffset>4131733</wp:posOffset>
                </wp:positionH>
                <wp:positionV relativeFrom="paragraph">
                  <wp:posOffset>-922867</wp:posOffset>
                </wp:positionV>
                <wp:extent cx="2524125" cy="10708217"/>
                <wp:effectExtent l="0" t="0" r="9525" b="0"/>
                <wp:wrapNone/>
                <wp:docPr id="31"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4125" cy="10708217"/>
                        </a:xfrm>
                        <a:prstGeom prst="rect">
                          <a:avLst/>
                        </a:prstGeom>
                        <a:solidFill>
                          <a:srgbClr val="EFE7C8"/>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3C3393" id="Rectangle 64" o:spid="_x0000_s1026" style="position:absolute;margin-left:325.35pt;margin-top:-72.65pt;width:198.75pt;height:84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" fillcolor="#efe7c8" stroked="f"/>
            </w:pict>
          </mc:Fallback>
        </mc:AlternateContent>
      </w:r>
      <w:r w:rsidR="00FC0DC6" w:rsidRPr="00C553D9">
        <w:rPr>
          <w:b/>
          <w:bCs/>
        </w:rPr>
        <w:t>L</w:t>
      </w:r>
      <w:r w:rsidR="00FC0DC6" w:rsidRPr="00C553D9">
        <w:t xml:space="preserve">äshänvisning </w:t>
      </w:r>
    </w:p>
    <w:p w14:paraId="625AC66F" w14:textId="12641C0E" w:rsidR="00C94539" w:rsidRPr="00BD313A" w:rsidRDefault="00C94539" w:rsidP="004F6DD2">
      <w:r w:rsidRPr="00BD313A">
        <w:t xml:space="preserve">Denna planbeskrivning är uppdelad i fem kapitel. </w:t>
      </w:r>
    </w:p>
    <w:p w14:paraId="4F7B8CA1" w14:textId="756BD454" w:rsidR="00C94539" w:rsidRPr="00BD313A" w:rsidRDefault="00C94539" w:rsidP="004F6DD2">
      <w:r w:rsidRPr="00BD313A">
        <w:t>I det första kapitlet redovisas detaljplanens syfte samt vilka värden på platsen eller i omgivningen som detaljplanen förhåller sig till.</w:t>
      </w:r>
    </w:p>
    <w:p w14:paraId="51CEE370" w14:textId="461136CC" w:rsidR="00C94539" w:rsidRPr="00BD313A" w:rsidRDefault="00C94539" w:rsidP="004F6DD2">
      <w:r w:rsidRPr="00BD313A">
        <w:t>Det andra kapitlet är en sammanfattande redovisning av detaljplanens huvuddrag samt de övergripande överväganden som legat till grund för detaljplanens utformning.</w:t>
      </w:r>
    </w:p>
    <w:p w14:paraId="08F82F8F" w14:textId="6E953587" w:rsidR="00C94539" w:rsidRPr="00BD313A" w:rsidRDefault="00C94539" w:rsidP="004F6DD2">
      <w:r w:rsidRPr="00BD313A">
        <w:t xml:space="preserve">Det tredje kapitlet är en sammanställning av de planeringsförutsättningar, -underlag och utredningar som legat till grund för detaljplanens omfattning och utformning. </w:t>
      </w:r>
    </w:p>
    <w:p w14:paraId="34453BB2" w14:textId="0B9CDC03" w:rsidR="00C94539" w:rsidRPr="00BD313A" w:rsidRDefault="00C94539" w:rsidP="004F6DD2">
      <w:r w:rsidRPr="00BD313A">
        <w:t>I det fjärde kapitlet redovisas motiven till de enskilda regleringarna i detaljplanen utifrån detaljplanens syfte samt lämplighetsbedömning enligt PBL.</w:t>
      </w:r>
    </w:p>
    <w:p w14:paraId="21AE181B" w14:textId="57ADAA36" w:rsidR="00CB4F3F" w:rsidRDefault="00C94539" w:rsidP="004F6DD2">
      <w:r w:rsidRPr="00BD313A">
        <w:t>I det femte kapitlet förklaras de ekonomiska, tekniska och organisatoriska åtgärder som måste till för att genomföra detaljplanen</w:t>
      </w:r>
      <w:r>
        <w:t>, samt n</w:t>
      </w:r>
      <w:r w:rsidRPr="00BD313A">
        <w:t xml:space="preserve">är i tid olika åtgärder är planerade </w:t>
      </w:r>
      <w:r>
        <w:t>och</w:t>
      </w:r>
      <w:r w:rsidRPr="00BD313A">
        <w:t xml:space="preserve"> vem som bär ansvar för vad. </w:t>
      </w:r>
    </w:p>
    <w:p w14:paraId="2910188A" w14:textId="77777777" w:rsidR="003F0A43" w:rsidRDefault="003F0A43" w:rsidP="004F6DD2"/>
    <w:p w14:paraId="48668690" w14:textId="77777777" w:rsidR="003F0A43" w:rsidRDefault="003F0A43" w:rsidP="004F6DD2"/>
    <w:p w14:paraId="24C2D656" w14:textId="77777777" w:rsidR="003F0A43" w:rsidRDefault="003F0A43" w:rsidP="004F6DD2"/>
    <w:p w14:paraId="0373E6D6" w14:textId="77777777" w:rsidR="003F0A43" w:rsidRDefault="003F0A43" w:rsidP="004F6DD2"/>
    <w:p w14:paraId="2F4FAC8F" w14:textId="77777777" w:rsidR="003F0A43" w:rsidRDefault="003F0A43" w:rsidP="004F6DD2"/>
    <w:p w14:paraId="14CE41BF" w14:textId="77777777" w:rsidR="003F0A43" w:rsidRDefault="003F0A43" w:rsidP="004F6DD2"/>
    <w:p w14:paraId="09C4A198" w14:textId="77777777" w:rsidR="003F0A43" w:rsidRDefault="003F0A43" w:rsidP="004F6DD2"/>
    <w:p w14:paraId="32FE1A16" w14:textId="77777777" w:rsidR="003F0A43" w:rsidRDefault="003F0A43" w:rsidP="004F6DD2"/>
    <w:p w14:paraId="0FC03096" w14:textId="77777777" w:rsidR="003F0A43" w:rsidRDefault="003F0A43" w:rsidP="004F6DD2"/>
    <w:p w14:paraId="4C8FBB99" w14:textId="77777777" w:rsidR="003F0A43" w:rsidRDefault="003F0A43" w:rsidP="004F6DD2"/>
    <w:p w14:paraId="57577C6B" w14:textId="77777777" w:rsidR="003F0A43" w:rsidRDefault="003F0A43" w:rsidP="004F6DD2"/>
    <w:p w14:paraId="2D70FF30" w14:textId="77777777" w:rsidR="003F0A43" w:rsidRDefault="003F0A43" w:rsidP="004F6DD2"/>
    <w:p w14:paraId="05AC7130" w14:textId="77777777" w:rsidR="003F0A43" w:rsidRDefault="003F0A43" w:rsidP="004F6DD2"/>
    <w:p w14:paraId="58962679" w14:textId="77777777" w:rsidR="003F0A43" w:rsidRDefault="003F0A43" w:rsidP="004F6DD2"/>
    <w:p w14:paraId="37A8A721" w14:textId="77777777" w:rsidR="003F0A43" w:rsidRDefault="003F0A43" w:rsidP="004F6DD2"/>
    <w:p w14:paraId="281448E6" w14:textId="0943CFCB" w:rsidR="003F0A43" w:rsidRDefault="003F0A43" w:rsidP="004F6DD2">
      <w:r>
        <w:br w:type="page"/>
      </w:r>
    </w:p>
    <w:sdt>
      <w:sdtPr>
        <w:rPr>
          <w:rFonts w:eastAsiaTheme="minorEastAsia" w:cstheme="minorBidi"/>
          <w:sz w:val="21"/>
          <w:szCs w:val="22"/>
          <w:lang w:val="sv-SE" w:eastAsia="zh-CN"/>
        </w:rPr>
        <w:id w:val="710001846"/>
        <w:docPartObj>
          <w:docPartGallery w:val="Table of Contents"/>
          <w:docPartUnique/>
        </w:docPartObj>
      </w:sdtPr>
      <w:sdtEndPr>
        <w:rPr>
          <w:noProof/>
        </w:rPr>
      </w:sdtEndPr>
      <w:sdtContent>
        <w:p w14:paraId="5A03A00D" w14:textId="77777777" w:rsidR="003F0A43" w:rsidRDefault="003F0A43" w:rsidP="004F6DD2">
          <w:pPr>
            <w:pStyle w:val="Innehllsfrteckningsrubrik"/>
            <w:sectPr w:rsidR="003F0A43" w:rsidSect="0025705E">
              <w:headerReference w:type="even" r:id="rId15"/>
              <w:headerReference w:type="default" r:id="rId16"/>
              <w:footerReference w:type="even" r:id="rId17"/>
              <w:footerReference w:type="default" r:id="rId18"/>
              <w:headerReference w:type="first" r:id="rId19"/>
              <w:footerReference w:type="first" r:id="rId20"/>
              <w:pgSz w:w="11906" w:h="16838"/>
              <w:pgMar w:top="1440" w:right="3684" w:bottom="1440" w:left="1440" w:header="708" w:footer="708" w:gutter="0"/>
              <w:pgNumType w:start="0"/>
              <w:cols w:space="708"/>
              <w:titlePg/>
              <w:docGrid w:linePitch="360"/>
            </w:sectPr>
          </w:pPr>
        </w:p>
        <w:p w14:paraId="3E5D6AE6" w14:textId="5C53796B" w:rsidR="00CB4F3F" w:rsidRDefault="003F0A43" w:rsidP="004F6DD2">
          <w:pPr>
            <w:pStyle w:val="Innehllsfrteckningsrubrik"/>
          </w:pPr>
          <w:r>
            <w:t>Innehållsförteckning</w:t>
          </w:r>
        </w:p>
        <w:p w14:paraId="5FCC4EAF" w14:textId="77777777" w:rsidR="00B14548" w:rsidRPr="0087013A" w:rsidRDefault="00B14548" w:rsidP="004F6DD2"/>
        <w:p w14:paraId="015BB3C0" w14:textId="2BA2F2E1" w:rsidR="00401A9F" w:rsidRDefault="00CB4F3F">
          <w:pPr>
            <w:pStyle w:val="Innehll1"/>
            <w:rPr>
              <w:rFonts w:asciiTheme="minorHAnsi" w:hAnsiTheme="minorHAnsi"/>
              <w:noProof/>
              <w:sz w:val="22"/>
            </w:rPr>
          </w:pPr>
          <w:r>
            <w:fldChar w:fldCharType="begin"/>
          </w:r>
          <w:r>
            <w:instrText xml:space="preserve"> TOC \o "1-3" \h \z \u </w:instrText>
          </w:r>
          <w:r>
            <w:fldChar w:fldCharType="separate"/>
          </w:r>
          <w:hyperlink w:anchor="_Toc156570356" w:history="1">
            <w:r w:rsidR="00401A9F" w:rsidRPr="006E7888">
              <w:rPr>
                <w:rStyle w:val="Hyperlnk"/>
                <w:noProof/>
              </w:rPr>
              <w:t>Detaljplanens syfte</w:t>
            </w:r>
            <w:r w:rsidR="00401A9F">
              <w:rPr>
                <w:noProof/>
                <w:webHidden/>
              </w:rPr>
              <w:tab/>
            </w:r>
            <w:r w:rsidR="00401A9F">
              <w:rPr>
                <w:noProof/>
                <w:webHidden/>
              </w:rPr>
              <w:fldChar w:fldCharType="begin"/>
            </w:r>
            <w:r w:rsidR="00401A9F">
              <w:rPr>
                <w:noProof/>
                <w:webHidden/>
              </w:rPr>
              <w:instrText xml:space="preserve"> PAGEREF _Toc156570356 \h </w:instrText>
            </w:r>
            <w:r w:rsidR="00401A9F">
              <w:rPr>
                <w:noProof/>
                <w:webHidden/>
              </w:rPr>
            </w:r>
            <w:r w:rsidR="00401A9F">
              <w:rPr>
                <w:noProof/>
                <w:webHidden/>
              </w:rPr>
              <w:fldChar w:fldCharType="separate"/>
            </w:r>
            <w:r w:rsidR="00401A9F">
              <w:rPr>
                <w:noProof/>
                <w:webHidden/>
              </w:rPr>
              <w:t>5</w:t>
            </w:r>
            <w:r w:rsidR="00401A9F">
              <w:rPr>
                <w:noProof/>
                <w:webHidden/>
              </w:rPr>
              <w:fldChar w:fldCharType="end"/>
            </w:r>
          </w:hyperlink>
        </w:p>
        <w:p w14:paraId="360B725D" w14:textId="1C6BD381" w:rsidR="00401A9F" w:rsidRDefault="000C7031">
          <w:pPr>
            <w:pStyle w:val="Innehll1"/>
            <w:rPr>
              <w:rFonts w:asciiTheme="minorHAnsi" w:hAnsiTheme="minorHAnsi"/>
              <w:noProof/>
              <w:sz w:val="22"/>
            </w:rPr>
          </w:pPr>
          <w:hyperlink w:anchor="_Toc156570357" w:history="1">
            <w:r w:rsidR="00401A9F" w:rsidRPr="006E7888">
              <w:rPr>
                <w:rStyle w:val="Hyperlnk"/>
                <w:noProof/>
              </w:rPr>
              <w:t>Beskrivning av detaljplanen</w:t>
            </w:r>
            <w:r w:rsidR="00401A9F">
              <w:rPr>
                <w:noProof/>
                <w:webHidden/>
              </w:rPr>
              <w:tab/>
            </w:r>
            <w:r w:rsidR="00401A9F">
              <w:rPr>
                <w:noProof/>
                <w:webHidden/>
              </w:rPr>
              <w:fldChar w:fldCharType="begin"/>
            </w:r>
            <w:r w:rsidR="00401A9F">
              <w:rPr>
                <w:noProof/>
                <w:webHidden/>
              </w:rPr>
              <w:instrText xml:space="preserve"> PAGEREF _Toc156570357 \h </w:instrText>
            </w:r>
            <w:r w:rsidR="00401A9F">
              <w:rPr>
                <w:noProof/>
                <w:webHidden/>
              </w:rPr>
            </w:r>
            <w:r w:rsidR="00401A9F">
              <w:rPr>
                <w:noProof/>
                <w:webHidden/>
              </w:rPr>
              <w:fldChar w:fldCharType="separate"/>
            </w:r>
            <w:r w:rsidR="00401A9F">
              <w:rPr>
                <w:noProof/>
                <w:webHidden/>
              </w:rPr>
              <w:t>5</w:t>
            </w:r>
            <w:r w:rsidR="00401A9F">
              <w:rPr>
                <w:noProof/>
                <w:webHidden/>
              </w:rPr>
              <w:fldChar w:fldCharType="end"/>
            </w:r>
          </w:hyperlink>
        </w:p>
        <w:p w14:paraId="702F3AAA" w14:textId="6F5CC939" w:rsidR="00401A9F" w:rsidRDefault="000C7031">
          <w:pPr>
            <w:pStyle w:val="Innehll2"/>
            <w:tabs>
              <w:tab w:val="right" w:leader="dot" w:pos="4526"/>
            </w:tabs>
            <w:rPr>
              <w:rFonts w:asciiTheme="minorHAnsi" w:hAnsiTheme="minorHAnsi"/>
              <w:noProof/>
              <w:sz w:val="22"/>
            </w:rPr>
          </w:pPr>
          <w:hyperlink w:anchor="_Toc156570358" w:history="1">
            <w:r w:rsidR="00401A9F" w:rsidRPr="006E7888">
              <w:rPr>
                <w:rStyle w:val="Hyperlnk"/>
                <w:noProof/>
              </w:rPr>
              <w:t>Omfattning och lokalisering</w:t>
            </w:r>
            <w:r w:rsidR="00401A9F">
              <w:rPr>
                <w:noProof/>
                <w:webHidden/>
              </w:rPr>
              <w:tab/>
            </w:r>
            <w:r w:rsidR="00401A9F">
              <w:rPr>
                <w:noProof/>
                <w:webHidden/>
              </w:rPr>
              <w:fldChar w:fldCharType="begin"/>
            </w:r>
            <w:r w:rsidR="00401A9F">
              <w:rPr>
                <w:noProof/>
                <w:webHidden/>
              </w:rPr>
              <w:instrText xml:space="preserve"> PAGEREF _Toc156570358 \h </w:instrText>
            </w:r>
            <w:r w:rsidR="00401A9F">
              <w:rPr>
                <w:noProof/>
                <w:webHidden/>
              </w:rPr>
            </w:r>
            <w:r w:rsidR="00401A9F">
              <w:rPr>
                <w:noProof/>
                <w:webHidden/>
              </w:rPr>
              <w:fldChar w:fldCharType="separate"/>
            </w:r>
            <w:r w:rsidR="00401A9F">
              <w:rPr>
                <w:noProof/>
                <w:webHidden/>
              </w:rPr>
              <w:t>5</w:t>
            </w:r>
            <w:r w:rsidR="00401A9F">
              <w:rPr>
                <w:noProof/>
                <w:webHidden/>
              </w:rPr>
              <w:fldChar w:fldCharType="end"/>
            </w:r>
          </w:hyperlink>
        </w:p>
        <w:p w14:paraId="5EEA921A" w14:textId="40B688A7" w:rsidR="00401A9F" w:rsidRDefault="000C7031">
          <w:pPr>
            <w:pStyle w:val="Innehll1"/>
            <w:rPr>
              <w:rFonts w:asciiTheme="minorHAnsi" w:hAnsiTheme="minorHAnsi"/>
              <w:noProof/>
              <w:sz w:val="22"/>
            </w:rPr>
          </w:pPr>
          <w:hyperlink w:anchor="_Toc156570359" w:history="1">
            <w:r w:rsidR="00401A9F" w:rsidRPr="006E7888">
              <w:rPr>
                <w:rStyle w:val="Hyperlnk"/>
                <w:noProof/>
              </w:rPr>
              <w:t>Planförslaget</w:t>
            </w:r>
            <w:r w:rsidR="00401A9F">
              <w:rPr>
                <w:noProof/>
                <w:webHidden/>
              </w:rPr>
              <w:tab/>
            </w:r>
            <w:r w:rsidR="00401A9F">
              <w:rPr>
                <w:noProof/>
                <w:webHidden/>
              </w:rPr>
              <w:fldChar w:fldCharType="begin"/>
            </w:r>
            <w:r w:rsidR="00401A9F">
              <w:rPr>
                <w:noProof/>
                <w:webHidden/>
              </w:rPr>
              <w:instrText xml:space="preserve"> PAGEREF _Toc156570359 \h </w:instrText>
            </w:r>
            <w:r w:rsidR="00401A9F">
              <w:rPr>
                <w:noProof/>
                <w:webHidden/>
              </w:rPr>
            </w:r>
            <w:r w:rsidR="00401A9F">
              <w:rPr>
                <w:noProof/>
                <w:webHidden/>
              </w:rPr>
              <w:fldChar w:fldCharType="separate"/>
            </w:r>
            <w:r w:rsidR="00401A9F">
              <w:rPr>
                <w:noProof/>
                <w:webHidden/>
              </w:rPr>
              <w:t>6</w:t>
            </w:r>
            <w:r w:rsidR="00401A9F">
              <w:rPr>
                <w:noProof/>
                <w:webHidden/>
              </w:rPr>
              <w:fldChar w:fldCharType="end"/>
            </w:r>
          </w:hyperlink>
        </w:p>
        <w:p w14:paraId="67F3E382" w14:textId="4B16157B" w:rsidR="00401A9F" w:rsidRDefault="000C7031">
          <w:pPr>
            <w:pStyle w:val="Innehll2"/>
            <w:tabs>
              <w:tab w:val="right" w:leader="dot" w:pos="4526"/>
            </w:tabs>
            <w:rPr>
              <w:rFonts w:asciiTheme="minorHAnsi" w:hAnsiTheme="minorHAnsi"/>
              <w:noProof/>
              <w:sz w:val="22"/>
            </w:rPr>
          </w:pPr>
          <w:hyperlink w:anchor="_Toc156570360" w:history="1">
            <w:r w:rsidR="00401A9F" w:rsidRPr="006E7888">
              <w:rPr>
                <w:rStyle w:val="Hyperlnk"/>
                <w:noProof/>
              </w:rPr>
              <w:t>Bakgrund</w:t>
            </w:r>
            <w:r w:rsidR="00401A9F">
              <w:rPr>
                <w:noProof/>
                <w:webHidden/>
              </w:rPr>
              <w:tab/>
            </w:r>
            <w:r w:rsidR="00401A9F">
              <w:rPr>
                <w:noProof/>
                <w:webHidden/>
              </w:rPr>
              <w:fldChar w:fldCharType="begin"/>
            </w:r>
            <w:r w:rsidR="00401A9F">
              <w:rPr>
                <w:noProof/>
                <w:webHidden/>
              </w:rPr>
              <w:instrText xml:space="preserve"> PAGEREF _Toc156570360 \h </w:instrText>
            </w:r>
            <w:r w:rsidR="00401A9F">
              <w:rPr>
                <w:noProof/>
                <w:webHidden/>
              </w:rPr>
            </w:r>
            <w:r w:rsidR="00401A9F">
              <w:rPr>
                <w:noProof/>
                <w:webHidden/>
              </w:rPr>
              <w:fldChar w:fldCharType="separate"/>
            </w:r>
            <w:r w:rsidR="00401A9F">
              <w:rPr>
                <w:noProof/>
                <w:webHidden/>
              </w:rPr>
              <w:t>6</w:t>
            </w:r>
            <w:r w:rsidR="00401A9F">
              <w:rPr>
                <w:noProof/>
                <w:webHidden/>
              </w:rPr>
              <w:fldChar w:fldCharType="end"/>
            </w:r>
          </w:hyperlink>
        </w:p>
        <w:p w14:paraId="126BD9EE" w14:textId="0A1612B5" w:rsidR="00401A9F" w:rsidRDefault="000C7031">
          <w:pPr>
            <w:pStyle w:val="Innehll2"/>
            <w:tabs>
              <w:tab w:val="right" w:leader="dot" w:pos="4526"/>
            </w:tabs>
            <w:rPr>
              <w:rFonts w:asciiTheme="minorHAnsi" w:hAnsiTheme="minorHAnsi"/>
              <w:noProof/>
              <w:sz w:val="22"/>
            </w:rPr>
          </w:pPr>
          <w:hyperlink w:anchor="_Toc156570361" w:history="1">
            <w:r w:rsidR="00401A9F" w:rsidRPr="006E7888">
              <w:rPr>
                <w:rStyle w:val="Hyperlnk"/>
                <w:noProof/>
              </w:rPr>
              <w:t>Markanvändning</w:t>
            </w:r>
            <w:r w:rsidR="00401A9F">
              <w:rPr>
                <w:noProof/>
                <w:webHidden/>
              </w:rPr>
              <w:tab/>
            </w:r>
            <w:r w:rsidR="00401A9F">
              <w:rPr>
                <w:noProof/>
                <w:webHidden/>
              </w:rPr>
              <w:fldChar w:fldCharType="begin"/>
            </w:r>
            <w:r w:rsidR="00401A9F">
              <w:rPr>
                <w:noProof/>
                <w:webHidden/>
              </w:rPr>
              <w:instrText xml:space="preserve"> PAGEREF _Toc156570361 \h </w:instrText>
            </w:r>
            <w:r w:rsidR="00401A9F">
              <w:rPr>
                <w:noProof/>
                <w:webHidden/>
              </w:rPr>
            </w:r>
            <w:r w:rsidR="00401A9F">
              <w:rPr>
                <w:noProof/>
                <w:webHidden/>
              </w:rPr>
              <w:fldChar w:fldCharType="separate"/>
            </w:r>
            <w:r w:rsidR="00401A9F">
              <w:rPr>
                <w:noProof/>
                <w:webHidden/>
              </w:rPr>
              <w:t>6</w:t>
            </w:r>
            <w:r w:rsidR="00401A9F">
              <w:rPr>
                <w:noProof/>
                <w:webHidden/>
              </w:rPr>
              <w:fldChar w:fldCharType="end"/>
            </w:r>
          </w:hyperlink>
        </w:p>
        <w:p w14:paraId="4E9441EC" w14:textId="03F4D633" w:rsidR="00401A9F" w:rsidRDefault="000C7031">
          <w:pPr>
            <w:pStyle w:val="Innehll2"/>
            <w:tabs>
              <w:tab w:val="right" w:leader="dot" w:pos="4526"/>
            </w:tabs>
            <w:rPr>
              <w:rFonts w:asciiTheme="minorHAnsi" w:hAnsiTheme="minorHAnsi"/>
              <w:noProof/>
              <w:sz w:val="22"/>
            </w:rPr>
          </w:pPr>
          <w:hyperlink w:anchor="_Toc156570362" w:history="1">
            <w:r w:rsidR="00401A9F" w:rsidRPr="006E7888">
              <w:rPr>
                <w:rStyle w:val="Hyperlnk"/>
                <w:noProof/>
              </w:rPr>
              <w:t>Omfattning, utformning och placering</w:t>
            </w:r>
            <w:r w:rsidR="00401A9F">
              <w:rPr>
                <w:noProof/>
                <w:webHidden/>
              </w:rPr>
              <w:tab/>
            </w:r>
            <w:r w:rsidR="00401A9F">
              <w:rPr>
                <w:noProof/>
                <w:webHidden/>
              </w:rPr>
              <w:fldChar w:fldCharType="begin"/>
            </w:r>
            <w:r w:rsidR="00401A9F">
              <w:rPr>
                <w:noProof/>
                <w:webHidden/>
              </w:rPr>
              <w:instrText xml:space="preserve"> PAGEREF _Toc156570362 \h </w:instrText>
            </w:r>
            <w:r w:rsidR="00401A9F">
              <w:rPr>
                <w:noProof/>
                <w:webHidden/>
              </w:rPr>
            </w:r>
            <w:r w:rsidR="00401A9F">
              <w:rPr>
                <w:noProof/>
                <w:webHidden/>
              </w:rPr>
              <w:fldChar w:fldCharType="separate"/>
            </w:r>
            <w:r w:rsidR="00401A9F">
              <w:rPr>
                <w:noProof/>
                <w:webHidden/>
              </w:rPr>
              <w:t>6</w:t>
            </w:r>
            <w:r w:rsidR="00401A9F">
              <w:rPr>
                <w:noProof/>
                <w:webHidden/>
              </w:rPr>
              <w:fldChar w:fldCharType="end"/>
            </w:r>
          </w:hyperlink>
        </w:p>
        <w:p w14:paraId="28B1D8FF" w14:textId="78AADE9C" w:rsidR="00401A9F" w:rsidRDefault="000C7031">
          <w:pPr>
            <w:pStyle w:val="Innehll1"/>
            <w:rPr>
              <w:rFonts w:asciiTheme="minorHAnsi" w:hAnsiTheme="minorHAnsi"/>
              <w:noProof/>
              <w:sz w:val="22"/>
            </w:rPr>
          </w:pPr>
          <w:hyperlink w:anchor="_Toc156570363" w:history="1">
            <w:r w:rsidR="00401A9F" w:rsidRPr="006E7888">
              <w:rPr>
                <w:rStyle w:val="Hyperlnk"/>
                <w:noProof/>
              </w:rPr>
              <w:t>Huvudmannaskap och genomförandetid</w:t>
            </w:r>
            <w:r w:rsidR="00401A9F">
              <w:rPr>
                <w:noProof/>
                <w:webHidden/>
              </w:rPr>
              <w:tab/>
            </w:r>
            <w:r w:rsidR="00401A9F">
              <w:rPr>
                <w:noProof/>
                <w:webHidden/>
              </w:rPr>
              <w:fldChar w:fldCharType="begin"/>
            </w:r>
            <w:r w:rsidR="00401A9F">
              <w:rPr>
                <w:noProof/>
                <w:webHidden/>
              </w:rPr>
              <w:instrText xml:space="preserve"> PAGEREF _Toc156570363 \h </w:instrText>
            </w:r>
            <w:r w:rsidR="00401A9F">
              <w:rPr>
                <w:noProof/>
                <w:webHidden/>
              </w:rPr>
            </w:r>
            <w:r w:rsidR="00401A9F">
              <w:rPr>
                <w:noProof/>
                <w:webHidden/>
              </w:rPr>
              <w:fldChar w:fldCharType="separate"/>
            </w:r>
            <w:r w:rsidR="00401A9F">
              <w:rPr>
                <w:noProof/>
                <w:webHidden/>
              </w:rPr>
              <w:t>10</w:t>
            </w:r>
            <w:r w:rsidR="00401A9F">
              <w:rPr>
                <w:noProof/>
                <w:webHidden/>
              </w:rPr>
              <w:fldChar w:fldCharType="end"/>
            </w:r>
          </w:hyperlink>
        </w:p>
        <w:p w14:paraId="49DE7572" w14:textId="43A06F1F" w:rsidR="00401A9F" w:rsidRDefault="000C7031">
          <w:pPr>
            <w:pStyle w:val="Innehll1"/>
            <w:rPr>
              <w:rFonts w:asciiTheme="minorHAnsi" w:hAnsiTheme="minorHAnsi"/>
              <w:noProof/>
              <w:sz w:val="22"/>
            </w:rPr>
          </w:pPr>
          <w:hyperlink w:anchor="_Toc156570364" w:history="1">
            <w:r w:rsidR="00401A9F" w:rsidRPr="006E7888">
              <w:rPr>
                <w:rStyle w:val="Hyperlnk"/>
                <w:noProof/>
              </w:rPr>
              <w:t>Prövningar och överväganden</w:t>
            </w:r>
            <w:r w:rsidR="00401A9F">
              <w:rPr>
                <w:noProof/>
                <w:webHidden/>
              </w:rPr>
              <w:tab/>
            </w:r>
            <w:r w:rsidR="00401A9F">
              <w:rPr>
                <w:noProof/>
                <w:webHidden/>
              </w:rPr>
              <w:fldChar w:fldCharType="begin"/>
            </w:r>
            <w:r w:rsidR="00401A9F">
              <w:rPr>
                <w:noProof/>
                <w:webHidden/>
              </w:rPr>
              <w:instrText xml:space="preserve"> PAGEREF _Toc156570364 \h </w:instrText>
            </w:r>
            <w:r w:rsidR="00401A9F">
              <w:rPr>
                <w:noProof/>
                <w:webHidden/>
              </w:rPr>
            </w:r>
            <w:r w:rsidR="00401A9F">
              <w:rPr>
                <w:noProof/>
                <w:webHidden/>
              </w:rPr>
              <w:fldChar w:fldCharType="separate"/>
            </w:r>
            <w:r w:rsidR="00401A9F">
              <w:rPr>
                <w:noProof/>
                <w:webHidden/>
              </w:rPr>
              <w:t>10</w:t>
            </w:r>
            <w:r w:rsidR="00401A9F">
              <w:rPr>
                <w:noProof/>
                <w:webHidden/>
              </w:rPr>
              <w:fldChar w:fldCharType="end"/>
            </w:r>
          </w:hyperlink>
        </w:p>
        <w:p w14:paraId="764C62D7" w14:textId="73E706C0" w:rsidR="00401A9F" w:rsidRDefault="000C7031">
          <w:pPr>
            <w:pStyle w:val="Innehll1"/>
            <w:rPr>
              <w:rFonts w:asciiTheme="minorHAnsi" w:hAnsiTheme="minorHAnsi"/>
              <w:noProof/>
              <w:sz w:val="22"/>
            </w:rPr>
          </w:pPr>
          <w:hyperlink w:anchor="_Toc156570365" w:history="1">
            <w:r w:rsidR="00401A9F" w:rsidRPr="006E7888">
              <w:rPr>
                <w:rStyle w:val="Hyperlnk"/>
                <w:noProof/>
              </w:rPr>
              <w:t>Lämplighetsbedömning</w:t>
            </w:r>
            <w:r w:rsidR="00401A9F">
              <w:rPr>
                <w:noProof/>
                <w:webHidden/>
              </w:rPr>
              <w:tab/>
            </w:r>
            <w:r w:rsidR="00401A9F">
              <w:rPr>
                <w:noProof/>
                <w:webHidden/>
              </w:rPr>
              <w:fldChar w:fldCharType="begin"/>
            </w:r>
            <w:r w:rsidR="00401A9F">
              <w:rPr>
                <w:noProof/>
                <w:webHidden/>
              </w:rPr>
              <w:instrText xml:space="preserve"> PAGEREF _Toc156570365 \h </w:instrText>
            </w:r>
            <w:r w:rsidR="00401A9F">
              <w:rPr>
                <w:noProof/>
                <w:webHidden/>
              </w:rPr>
            </w:r>
            <w:r w:rsidR="00401A9F">
              <w:rPr>
                <w:noProof/>
                <w:webHidden/>
              </w:rPr>
              <w:fldChar w:fldCharType="separate"/>
            </w:r>
            <w:r w:rsidR="00401A9F">
              <w:rPr>
                <w:noProof/>
                <w:webHidden/>
              </w:rPr>
              <w:t>10</w:t>
            </w:r>
            <w:r w:rsidR="00401A9F">
              <w:rPr>
                <w:noProof/>
                <w:webHidden/>
              </w:rPr>
              <w:fldChar w:fldCharType="end"/>
            </w:r>
          </w:hyperlink>
        </w:p>
        <w:p w14:paraId="6B78B66F" w14:textId="3F793D7F" w:rsidR="00401A9F" w:rsidRDefault="000C7031">
          <w:pPr>
            <w:pStyle w:val="Innehll2"/>
            <w:tabs>
              <w:tab w:val="right" w:leader="dot" w:pos="4526"/>
            </w:tabs>
            <w:rPr>
              <w:rFonts w:asciiTheme="minorHAnsi" w:hAnsiTheme="minorHAnsi"/>
              <w:noProof/>
              <w:sz w:val="22"/>
            </w:rPr>
          </w:pPr>
          <w:hyperlink w:anchor="_Toc156570366" w:history="1">
            <w:r w:rsidR="00401A9F" w:rsidRPr="006E7888">
              <w:rPr>
                <w:rStyle w:val="Hyperlnk"/>
                <w:noProof/>
              </w:rPr>
              <w:t>Grundläggande hushållningsbestämmelser, 3 kap MB</w:t>
            </w:r>
            <w:r w:rsidR="00401A9F">
              <w:rPr>
                <w:noProof/>
                <w:webHidden/>
              </w:rPr>
              <w:tab/>
            </w:r>
            <w:r w:rsidR="00401A9F">
              <w:rPr>
                <w:noProof/>
                <w:webHidden/>
              </w:rPr>
              <w:fldChar w:fldCharType="begin"/>
            </w:r>
            <w:r w:rsidR="00401A9F">
              <w:rPr>
                <w:noProof/>
                <w:webHidden/>
              </w:rPr>
              <w:instrText xml:space="preserve"> PAGEREF _Toc156570366 \h </w:instrText>
            </w:r>
            <w:r w:rsidR="00401A9F">
              <w:rPr>
                <w:noProof/>
                <w:webHidden/>
              </w:rPr>
            </w:r>
            <w:r w:rsidR="00401A9F">
              <w:rPr>
                <w:noProof/>
                <w:webHidden/>
              </w:rPr>
              <w:fldChar w:fldCharType="separate"/>
            </w:r>
            <w:r w:rsidR="00401A9F">
              <w:rPr>
                <w:noProof/>
                <w:webHidden/>
              </w:rPr>
              <w:t>11</w:t>
            </w:r>
            <w:r w:rsidR="00401A9F">
              <w:rPr>
                <w:noProof/>
                <w:webHidden/>
              </w:rPr>
              <w:fldChar w:fldCharType="end"/>
            </w:r>
          </w:hyperlink>
        </w:p>
        <w:p w14:paraId="10FBA28F" w14:textId="0CC3ECE6" w:rsidR="00401A9F" w:rsidRDefault="000C7031">
          <w:pPr>
            <w:pStyle w:val="Innehll2"/>
            <w:tabs>
              <w:tab w:val="right" w:leader="dot" w:pos="4526"/>
            </w:tabs>
            <w:rPr>
              <w:rFonts w:asciiTheme="minorHAnsi" w:hAnsiTheme="minorHAnsi"/>
              <w:noProof/>
              <w:sz w:val="22"/>
            </w:rPr>
          </w:pPr>
          <w:hyperlink w:anchor="_Toc156570367" w:history="1">
            <w:r w:rsidR="00401A9F" w:rsidRPr="006E7888">
              <w:rPr>
                <w:rStyle w:val="Hyperlnk"/>
                <w:noProof/>
              </w:rPr>
              <w:t>Särskilda hushållningsbestämmelser, 4 kap MB</w:t>
            </w:r>
            <w:r w:rsidR="00401A9F">
              <w:rPr>
                <w:noProof/>
                <w:webHidden/>
              </w:rPr>
              <w:tab/>
            </w:r>
            <w:r w:rsidR="00401A9F">
              <w:rPr>
                <w:noProof/>
                <w:webHidden/>
              </w:rPr>
              <w:fldChar w:fldCharType="begin"/>
            </w:r>
            <w:r w:rsidR="00401A9F">
              <w:rPr>
                <w:noProof/>
                <w:webHidden/>
              </w:rPr>
              <w:instrText xml:space="preserve"> PAGEREF _Toc156570367 \h </w:instrText>
            </w:r>
            <w:r w:rsidR="00401A9F">
              <w:rPr>
                <w:noProof/>
                <w:webHidden/>
              </w:rPr>
            </w:r>
            <w:r w:rsidR="00401A9F">
              <w:rPr>
                <w:noProof/>
                <w:webHidden/>
              </w:rPr>
              <w:fldChar w:fldCharType="separate"/>
            </w:r>
            <w:r w:rsidR="00401A9F">
              <w:rPr>
                <w:noProof/>
                <w:webHidden/>
              </w:rPr>
              <w:t>11</w:t>
            </w:r>
            <w:r w:rsidR="00401A9F">
              <w:rPr>
                <w:noProof/>
                <w:webHidden/>
              </w:rPr>
              <w:fldChar w:fldCharType="end"/>
            </w:r>
          </w:hyperlink>
        </w:p>
        <w:p w14:paraId="20980086" w14:textId="2F9973C7" w:rsidR="00401A9F" w:rsidRDefault="000C7031">
          <w:pPr>
            <w:pStyle w:val="Innehll2"/>
            <w:tabs>
              <w:tab w:val="right" w:leader="dot" w:pos="4526"/>
            </w:tabs>
            <w:rPr>
              <w:rFonts w:asciiTheme="minorHAnsi" w:hAnsiTheme="minorHAnsi"/>
              <w:noProof/>
              <w:sz w:val="22"/>
            </w:rPr>
          </w:pPr>
          <w:hyperlink w:anchor="_Toc156570368" w:history="1">
            <w:r w:rsidR="00401A9F" w:rsidRPr="006E7888">
              <w:rPr>
                <w:rStyle w:val="Hyperlnk"/>
                <w:noProof/>
              </w:rPr>
              <w:t>Skydd av områden, 7 kap MB</w:t>
            </w:r>
            <w:r w:rsidR="00401A9F">
              <w:rPr>
                <w:noProof/>
                <w:webHidden/>
              </w:rPr>
              <w:tab/>
            </w:r>
            <w:r w:rsidR="00401A9F">
              <w:rPr>
                <w:noProof/>
                <w:webHidden/>
              </w:rPr>
              <w:fldChar w:fldCharType="begin"/>
            </w:r>
            <w:r w:rsidR="00401A9F">
              <w:rPr>
                <w:noProof/>
                <w:webHidden/>
              </w:rPr>
              <w:instrText xml:space="preserve"> PAGEREF _Toc156570368 \h </w:instrText>
            </w:r>
            <w:r w:rsidR="00401A9F">
              <w:rPr>
                <w:noProof/>
                <w:webHidden/>
              </w:rPr>
            </w:r>
            <w:r w:rsidR="00401A9F">
              <w:rPr>
                <w:noProof/>
                <w:webHidden/>
              </w:rPr>
              <w:fldChar w:fldCharType="separate"/>
            </w:r>
            <w:r w:rsidR="00401A9F">
              <w:rPr>
                <w:noProof/>
                <w:webHidden/>
              </w:rPr>
              <w:t>11</w:t>
            </w:r>
            <w:r w:rsidR="00401A9F">
              <w:rPr>
                <w:noProof/>
                <w:webHidden/>
              </w:rPr>
              <w:fldChar w:fldCharType="end"/>
            </w:r>
          </w:hyperlink>
        </w:p>
        <w:p w14:paraId="0258CD7B" w14:textId="1ACBB7A6" w:rsidR="00401A9F" w:rsidRDefault="000C7031">
          <w:pPr>
            <w:pStyle w:val="Innehll2"/>
            <w:tabs>
              <w:tab w:val="right" w:leader="dot" w:pos="4526"/>
            </w:tabs>
            <w:rPr>
              <w:rFonts w:asciiTheme="minorHAnsi" w:hAnsiTheme="minorHAnsi"/>
              <w:noProof/>
              <w:sz w:val="22"/>
            </w:rPr>
          </w:pPr>
          <w:hyperlink w:anchor="_Toc156570369" w:history="1">
            <w:r w:rsidR="00401A9F" w:rsidRPr="006E7888">
              <w:rPr>
                <w:rStyle w:val="Hyperlnk"/>
                <w:noProof/>
              </w:rPr>
              <w:t>Miljökvalitetsnormer, 5 kap MB</w:t>
            </w:r>
            <w:r w:rsidR="00401A9F">
              <w:rPr>
                <w:noProof/>
                <w:webHidden/>
              </w:rPr>
              <w:tab/>
            </w:r>
            <w:r w:rsidR="00401A9F">
              <w:rPr>
                <w:noProof/>
                <w:webHidden/>
              </w:rPr>
              <w:fldChar w:fldCharType="begin"/>
            </w:r>
            <w:r w:rsidR="00401A9F">
              <w:rPr>
                <w:noProof/>
                <w:webHidden/>
              </w:rPr>
              <w:instrText xml:space="preserve"> PAGEREF _Toc156570369 \h </w:instrText>
            </w:r>
            <w:r w:rsidR="00401A9F">
              <w:rPr>
                <w:noProof/>
                <w:webHidden/>
              </w:rPr>
            </w:r>
            <w:r w:rsidR="00401A9F">
              <w:rPr>
                <w:noProof/>
                <w:webHidden/>
              </w:rPr>
              <w:fldChar w:fldCharType="separate"/>
            </w:r>
            <w:r w:rsidR="00401A9F">
              <w:rPr>
                <w:noProof/>
                <w:webHidden/>
              </w:rPr>
              <w:t>11</w:t>
            </w:r>
            <w:r w:rsidR="00401A9F">
              <w:rPr>
                <w:noProof/>
                <w:webHidden/>
              </w:rPr>
              <w:fldChar w:fldCharType="end"/>
            </w:r>
          </w:hyperlink>
        </w:p>
        <w:p w14:paraId="23CF8F06" w14:textId="14A6D240" w:rsidR="00401A9F" w:rsidRDefault="000C7031">
          <w:pPr>
            <w:pStyle w:val="Innehll3"/>
            <w:rPr>
              <w:rFonts w:asciiTheme="minorHAnsi" w:hAnsiTheme="minorHAnsi"/>
              <w:noProof/>
              <w:sz w:val="22"/>
            </w:rPr>
          </w:pPr>
          <w:hyperlink w:anchor="_Toc156570370" w:history="1">
            <w:r w:rsidR="00401A9F" w:rsidRPr="006E7888">
              <w:rPr>
                <w:rStyle w:val="Hyperlnk"/>
                <w:noProof/>
              </w:rPr>
              <w:t>Status i dagsläget</w:t>
            </w:r>
            <w:r w:rsidR="00401A9F">
              <w:rPr>
                <w:noProof/>
                <w:webHidden/>
              </w:rPr>
              <w:tab/>
            </w:r>
            <w:r w:rsidR="00401A9F">
              <w:rPr>
                <w:noProof/>
                <w:webHidden/>
              </w:rPr>
              <w:fldChar w:fldCharType="begin"/>
            </w:r>
            <w:r w:rsidR="00401A9F">
              <w:rPr>
                <w:noProof/>
                <w:webHidden/>
              </w:rPr>
              <w:instrText xml:space="preserve"> PAGEREF _Toc156570370 \h </w:instrText>
            </w:r>
            <w:r w:rsidR="00401A9F">
              <w:rPr>
                <w:noProof/>
                <w:webHidden/>
              </w:rPr>
            </w:r>
            <w:r w:rsidR="00401A9F">
              <w:rPr>
                <w:noProof/>
                <w:webHidden/>
              </w:rPr>
              <w:fldChar w:fldCharType="separate"/>
            </w:r>
            <w:r w:rsidR="00401A9F">
              <w:rPr>
                <w:noProof/>
                <w:webHidden/>
              </w:rPr>
              <w:t>11</w:t>
            </w:r>
            <w:r w:rsidR="00401A9F">
              <w:rPr>
                <w:noProof/>
                <w:webHidden/>
              </w:rPr>
              <w:fldChar w:fldCharType="end"/>
            </w:r>
          </w:hyperlink>
        </w:p>
        <w:p w14:paraId="6CAE9A84" w14:textId="20065B97" w:rsidR="00401A9F" w:rsidRDefault="000C7031">
          <w:pPr>
            <w:pStyle w:val="Innehll3"/>
            <w:rPr>
              <w:rFonts w:asciiTheme="minorHAnsi" w:hAnsiTheme="minorHAnsi"/>
              <w:noProof/>
              <w:sz w:val="22"/>
            </w:rPr>
          </w:pPr>
          <w:hyperlink w:anchor="_Toc156570371" w:history="1">
            <w:r w:rsidR="00401A9F" w:rsidRPr="006E7888">
              <w:rPr>
                <w:rStyle w:val="Hyperlnk"/>
                <w:noProof/>
              </w:rPr>
              <w:t>Kommunens Bedömning</w:t>
            </w:r>
            <w:r w:rsidR="00401A9F">
              <w:rPr>
                <w:noProof/>
                <w:webHidden/>
              </w:rPr>
              <w:tab/>
            </w:r>
            <w:r w:rsidR="00401A9F">
              <w:rPr>
                <w:noProof/>
                <w:webHidden/>
              </w:rPr>
              <w:fldChar w:fldCharType="begin"/>
            </w:r>
            <w:r w:rsidR="00401A9F">
              <w:rPr>
                <w:noProof/>
                <w:webHidden/>
              </w:rPr>
              <w:instrText xml:space="preserve"> PAGEREF _Toc156570371 \h </w:instrText>
            </w:r>
            <w:r w:rsidR="00401A9F">
              <w:rPr>
                <w:noProof/>
                <w:webHidden/>
              </w:rPr>
            </w:r>
            <w:r w:rsidR="00401A9F">
              <w:rPr>
                <w:noProof/>
                <w:webHidden/>
              </w:rPr>
              <w:fldChar w:fldCharType="separate"/>
            </w:r>
            <w:r w:rsidR="00401A9F">
              <w:rPr>
                <w:noProof/>
                <w:webHidden/>
              </w:rPr>
              <w:t>12</w:t>
            </w:r>
            <w:r w:rsidR="00401A9F">
              <w:rPr>
                <w:noProof/>
                <w:webHidden/>
              </w:rPr>
              <w:fldChar w:fldCharType="end"/>
            </w:r>
          </w:hyperlink>
        </w:p>
        <w:p w14:paraId="016AB9C9" w14:textId="6FF9BFEE" w:rsidR="00401A9F" w:rsidRDefault="000C7031">
          <w:pPr>
            <w:pStyle w:val="Innehll3"/>
            <w:rPr>
              <w:rFonts w:asciiTheme="minorHAnsi" w:hAnsiTheme="minorHAnsi"/>
              <w:noProof/>
              <w:sz w:val="22"/>
            </w:rPr>
          </w:pPr>
          <w:hyperlink w:anchor="_Toc156570372" w:history="1">
            <w:r w:rsidR="00401A9F" w:rsidRPr="006E7888">
              <w:rPr>
                <w:rStyle w:val="Hyperlnk"/>
                <w:noProof/>
              </w:rPr>
              <w:t>Överensstämmelse med översiktsplanen</w:t>
            </w:r>
            <w:r w:rsidR="00401A9F">
              <w:rPr>
                <w:noProof/>
                <w:webHidden/>
              </w:rPr>
              <w:tab/>
            </w:r>
            <w:r w:rsidR="00401A9F">
              <w:rPr>
                <w:noProof/>
                <w:webHidden/>
              </w:rPr>
              <w:fldChar w:fldCharType="begin"/>
            </w:r>
            <w:r w:rsidR="00401A9F">
              <w:rPr>
                <w:noProof/>
                <w:webHidden/>
              </w:rPr>
              <w:instrText xml:space="preserve"> PAGEREF _Toc156570372 \h </w:instrText>
            </w:r>
            <w:r w:rsidR="00401A9F">
              <w:rPr>
                <w:noProof/>
                <w:webHidden/>
              </w:rPr>
            </w:r>
            <w:r w:rsidR="00401A9F">
              <w:rPr>
                <w:noProof/>
                <w:webHidden/>
              </w:rPr>
              <w:fldChar w:fldCharType="separate"/>
            </w:r>
            <w:r w:rsidR="00401A9F">
              <w:rPr>
                <w:noProof/>
                <w:webHidden/>
              </w:rPr>
              <w:t>12</w:t>
            </w:r>
            <w:r w:rsidR="00401A9F">
              <w:rPr>
                <w:noProof/>
                <w:webHidden/>
              </w:rPr>
              <w:fldChar w:fldCharType="end"/>
            </w:r>
          </w:hyperlink>
        </w:p>
        <w:p w14:paraId="766602FF" w14:textId="3D84AB9E" w:rsidR="00401A9F" w:rsidRDefault="000C7031">
          <w:pPr>
            <w:pStyle w:val="Innehll1"/>
            <w:rPr>
              <w:rFonts w:asciiTheme="minorHAnsi" w:hAnsiTheme="minorHAnsi"/>
              <w:noProof/>
              <w:sz w:val="22"/>
            </w:rPr>
          </w:pPr>
          <w:hyperlink w:anchor="_Toc156570373" w:history="1">
            <w:r w:rsidR="00401A9F" w:rsidRPr="006E7888">
              <w:rPr>
                <w:rStyle w:val="Hyperlnk"/>
                <w:noProof/>
              </w:rPr>
              <w:t>Bedömning av miljöpåverkan</w:t>
            </w:r>
            <w:r w:rsidR="00401A9F">
              <w:rPr>
                <w:noProof/>
                <w:webHidden/>
              </w:rPr>
              <w:tab/>
            </w:r>
            <w:r w:rsidR="00401A9F">
              <w:rPr>
                <w:noProof/>
                <w:webHidden/>
              </w:rPr>
              <w:fldChar w:fldCharType="begin"/>
            </w:r>
            <w:r w:rsidR="00401A9F">
              <w:rPr>
                <w:noProof/>
                <w:webHidden/>
              </w:rPr>
              <w:instrText xml:space="preserve"> PAGEREF _Toc156570373 \h </w:instrText>
            </w:r>
            <w:r w:rsidR="00401A9F">
              <w:rPr>
                <w:noProof/>
                <w:webHidden/>
              </w:rPr>
            </w:r>
            <w:r w:rsidR="00401A9F">
              <w:rPr>
                <w:noProof/>
                <w:webHidden/>
              </w:rPr>
              <w:fldChar w:fldCharType="separate"/>
            </w:r>
            <w:r w:rsidR="00401A9F">
              <w:rPr>
                <w:noProof/>
                <w:webHidden/>
              </w:rPr>
              <w:t>13</w:t>
            </w:r>
            <w:r w:rsidR="00401A9F">
              <w:rPr>
                <w:noProof/>
                <w:webHidden/>
              </w:rPr>
              <w:fldChar w:fldCharType="end"/>
            </w:r>
          </w:hyperlink>
        </w:p>
        <w:p w14:paraId="428DEC92" w14:textId="6F7DCB3A" w:rsidR="00401A9F" w:rsidRDefault="000C7031">
          <w:pPr>
            <w:pStyle w:val="Innehll1"/>
            <w:rPr>
              <w:rFonts w:asciiTheme="minorHAnsi" w:hAnsiTheme="minorHAnsi"/>
              <w:noProof/>
              <w:sz w:val="22"/>
            </w:rPr>
          </w:pPr>
          <w:hyperlink w:anchor="_Toc156570374" w:history="1">
            <w:r w:rsidR="00401A9F" w:rsidRPr="006E7888">
              <w:rPr>
                <w:rStyle w:val="Hyperlnk"/>
                <w:noProof/>
              </w:rPr>
              <w:t>Planeringsförutsättningar och -underlag</w:t>
            </w:r>
            <w:r w:rsidR="00401A9F">
              <w:rPr>
                <w:noProof/>
                <w:webHidden/>
              </w:rPr>
              <w:tab/>
            </w:r>
            <w:r w:rsidR="00401A9F">
              <w:rPr>
                <w:noProof/>
                <w:webHidden/>
              </w:rPr>
              <w:fldChar w:fldCharType="begin"/>
            </w:r>
            <w:r w:rsidR="00401A9F">
              <w:rPr>
                <w:noProof/>
                <w:webHidden/>
              </w:rPr>
              <w:instrText xml:space="preserve"> PAGEREF _Toc156570374 \h </w:instrText>
            </w:r>
            <w:r w:rsidR="00401A9F">
              <w:rPr>
                <w:noProof/>
                <w:webHidden/>
              </w:rPr>
            </w:r>
            <w:r w:rsidR="00401A9F">
              <w:rPr>
                <w:noProof/>
                <w:webHidden/>
              </w:rPr>
              <w:fldChar w:fldCharType="separate"/>
            </w:r>
            <w:r w:rsidR="00401A9F">
              <w:rPr>
                <w:noProof/>
                <w:webHidden/>
              </w:rPr>
              <w:t>14</w:t>
            </w:r>
            <w:r w:rsidR="00401A9F">
              <w:rPr>
                <w:noProof/>
                <w:webHidden/>
              </w:rPr>
              <w:fldChar w:fldCharType="end"/>
            </w:r>
          </w:hyperlink>
        </w:p>
        <w:p w14:paraId="59B96CB0" w14:textId="7AA6CA5C" w:rsidR="00401A9F" w:rsidRDefault="000C7031">
          <w:pPr>
            <w:pStyle w:val="Innehll2"/>
            <w:tabs>
              <w:tab w:val="right" w:leader="dot" w:pos="4526"/>
            </w:tabs>
            <w:rPr>
              <w:rFonts w:asciiTheme="minorHAnsi" w:hAnsiTheme="minorHAnsi"/>
              <w:noProof/>
              <w:sz w:val="22"/>
            </w:rPr>
          </w:pPr>
          <w:hyperlink w:anchor="_Toc156570375" w:history="1">
            <w:r w:rsidR="00401A9F" w:rsidRPr="006E7888">
              <w:rPr>
                <w:rStyle w:val="Hyperlnk"/>
                <w:noProof/>
              </w:rPr>
              <w:t>Statliga, regionala och mellankommunala intressen</w:t>
            </w:r>
            <w:r w:rsidR="00401A9F">
              <w:rPr>
                <w:noProof/>
                <w:webHidden/>
              </w:rPr>
              <w:tab/>
            </w:r>
            <w:r w:rsidR="00401A9F">
              <w:rPr>
                <w:noProof/>
                <w:webHidden/>
              </w:rPr>
              <w:fldChar w:fldCharType="begin"/>
            </w:r>
            <w:r w:rsidR="00401A9F">
              <w:rPr>
                <w:noProof/>
                <w:webHidden/>
              </w:rPr>
              <w:instrText xml:space="preserve"> PAGEREF _Toc156570375 \h </w:instrText>
            </w:r>
            <w:r w:rsidR="00401A9F">
              <w:rPr>
                <w:noProof/>
                <w:webHidden/>
              </w:rPr>
            </w:r>
            <w:r w:rsidR="00401A9F">
              <w:rPr>
                <w:noProof/>
                <w:webHidden/>
              </w:rPr>
              <w:fldChar w:fldCharType="separate"/>
            </w:r>
            <w:r w:rsidR="00401A9F">
              <w:rPr>
                <w:noProof/>
                <w:webHidden/>
              </w:rPr>
              <w:t>14</w:t>
            </w:r>
            <w:r w:rsidR="00401A9F">
              <w:rPr>
                <w:noProof/>
                <w:webHidden/>
              </w:rPr>
              <w:fldChar w:fldCharType="end"/>
            </w:r>
          </w:hyperlink>
        </w:p>
        <w:p w14:paraId="398B7900" w14:textId="74D3D469" w:rsidR="00401A9F" w:rsidRDefault="000C7031">
          <w:pPr>
            <w:pStyle w:val="Innehll3"/>
            <w:rPr>
              <w:rFonts w:asciiTheme="minorHAnsi" w:hAnsiTheme="minorHAnsi"/>
              <w:noProof/>
              <w:sz w:val="22"/>
            </w:rPr>
          </w:pPr>
          <w:hyperlink w:anchor="_Toc156570376" w:history="1">
            <w:r w:rsidR="00401A9F" w:rsidRPr="006E7888">
              <w:rPr>
                <w:rStyle w:val="Hyperlnk"/>
                <w:noProof/>
              </w:rPr>
              <w:t>Riksintressen</w:t>
            </w:r>
            <w:r w:rsidR="00401A9F">
              <w:rPr>
                <w:noProof/>
                <w:webHidden/>
              </w:rPr>
              <w:tab/>
            </w:r>
            <w:r w:rsidR="00401A9F">
              <w:rPr>
                <w:noProof/>
                <w:webHidden/>
              </w:rPr>
              <w:fldChar w:fldCharType="begin"/>
            </w:r>
            <w:r w:rsidR="00401A9F">
              <w:rPr>
                <w:noProof/>
                <w:webHidden/>
              </w:rPr>
              <w:instrText xml:space="preserve"> PAGEREF _Toc156570376 \h </w:instrText>
            </w:r>
            <w:r w:rsidR="00401A9F">
              <w:rPr>
                <w:noProof/>
                <w:webHidden/>
              </w:rPr>
            </w:r>
            <w:r w:rsidR="00401A9F">
              <w:rPr>
                <w:noProof/>
                <w:webHidden/>
              </w:rPr>
              <w:fldChar w:fldCharType="separate"/>
            </w:r>
            <w:r w:rsidR="00401A9F">
              <w:rPr>
                <w:noProof/>
                <w:webHidden/>
              </w:rPr>
              <w:t>14</w:t>
            </w:r>
            <w:r w:rsidR="00401A9F">
              <w:rPr>
                <w:noProof/>
                <w:webHidden/>
              </w:rPr>
              <w:fldChar w:fldCharType="end"/>
            </w:r>
          </w:hyperlink>
        </w:p>
        <w:p w14:paraId="36ADBF68" w14:textId="48B10579" w:rsidR="00401A9F" w:rsidRDefault="000C7031">
          <w:pPr>
            <w:pStyle w:val="Innehll3"/>
            <w:rPr>
              <w:rFonts w:asciiTheme="minorHAnsi" w:hAnsiTheme="minorHAnsi"/>
              <w:noProof/>
              <w:sz w:val="22"/>
            </w:rPr>
          </w:pPr>
          <w:hyperlink w:anchor="_Toc156570377" w:history="1">
            <w:r w:rsidR="00401A9F" w:rsidRPr="006E7888">
              <w:rPr>
                <w:rStyle w:val="Hyperlnk"/>
                <w:noProof/>
              </w:rPr>
              <w:t>Lagenligt skyddad natur</w:t>
            </w:r>
            <w:r w:rsidR="00401A9F">
              <w:rPr>
                <w:noProof/>
                <w:webHidden/>
              </w:rPr>
              <w:tab/>
            </w:r>
            <w:r w:rsidR="00401A9F">
              <w:rPr>
                <w:noProof/>
                <w:webHidden/>
              </w:rPr>
              <w:fldChar w:fldCharType="begin"/>
            </w:r>
            <w:r w:rsidR="00401A9F">
              <w:rPr>
                <w:noProof/>
                <w:webHidden/>
              </w:rPr>
              <w:instrText xml:space="preserve"> PAGEREF _Toc156570377 \h </w:instrText>
            </w:r>
            <w:r w:rsidR="00401A9F">
              <w:rPr>
                <w:noProof/>
                <w:webHidden/>
              </w:rPr>
            </w:r>
            <w:r w:rsidR="00401A9F">
              <w:rPr>
                <w:noProof/>
                <w:webHidden/>
              </w:rPr>
              <w:fldChar w:fldCharType="separate"/>
            </w:r>
            <w:r w:rsidR="00401A9F">
              <w:rPr>
                <w:noProof/>
                <w:webHidden/>
              </w:rPr>
              <w:t>14</w:t>
            </w:r>
            <w:r w:rsidR="00401A9F">
              <w:rPr>
                <w:noProof/>
                <w:webHidden/>
              </w:rPr>
              <w:fldChar w:fldCharType="end"/>
            </w:r>
          </w:hyperlink>
        </w:p>
        <w:p w14:paraId="4294BA6B" w14:textId="50253C07" w:rsidR="00401A9F" w:rsidRDefault="000C7031">
          <w:pPr>
            <w:pStyle w:val="Innehll3"/>
            <w:rPr>
              <w:rFonts w:asciiTheme="minorHAnsi" w:hAnsiTheme="minorHAnsi"/>
              <w:noProof/>
              <w:sz w:val="22"/>
            </w:rPr>
          </w:pPr>
          <w:hyperlink w:anchor="_Toc156570378" w:history="1">
            <w:r w:rsidR="00401A9F" w:rsidRPr="006E7888">
              <w:rPr>
                <w:rStyle w:val="Hyperlnk"/>
                <w:noProof/>
              </w:rPr>
              <w:t>Miljökvalitetsnormer</w:t>
            </w:r>
            <w:r w:rsidR="00401A9F">
              <w:rPr>
                <w:noProof/>
                <w:webHidden/>
              </w:rPr>
              <w:tab/>
            </w:r>
            <w:r w:rsidR="00401A9F">
              <w:rPr>
                <w:noProof/>
                <w:webHidden/>
              </w:rPr>
              <w:fldChar w:fldCharType="begin"/>
            </w:r>
            <w:r w:rsidR="00401A9F">
              <w:rPr>
                <w:noProof/>
                <w:webHidden/>
              </w:rPr>
              <w:instrText xml:space="preserve"> PAGEREF _Toc156570378 \h </w:instrText>
            </w:r>
            <w:r w:rsidR="00401A9F">
              <w:rPr>
                <w:noProof/>
                <w:webHidden/>
              </w:rPr>
            </w:r>
            <w:r w:rsidR="00401A9F">
              <w:rPr>
                <w:noProof/>
                <w:webHidden/>
              </w:rPr>
              <w:fldChar w:fldCharType="separate"/>
            </w:r>
            <w:r w:rsidR="00401A9F">
              <w:rPr>
                <w:noProof/>
                <w:webHidden/>
              </w:rPr>
              <w:t>14</w:t>
            </w:r>
            <w:r w:rsidR="00401A9F">
              <w:rPr>
                <w:noProof/>
                <w:webHidden/>
              </w:rPr>
              <w:fldChar w:fldCharType="end"/>
            </w:r>
          </w:hyperlink>
        </w:p>
        <w:p w14:paraId="5EC07934" w14:textId="255E03B5" w:rsidR="00401A9F" w:rsidRDefault="000C7031">
          <w:pPr>
            <w:pStyle w:val="Innehll3"/>
            <w:rPr>
              <w:rFonts w:asciiTheme="minorHAnsi" w:hAnsiTheme="minorHAnsi"/>
              <w:noProof/>
              <w:sz w:val="22"/>
            </w:rPr>
          </w:pPr>
          <w:hyperlink w:anchor="_Toc156570379" w:history="1">
            <w:r w:rsidR="00401A9F" w:rsidRPr="006E7888">
              <w:rPr>
                <w:rStyle w:val="Hyperlnk"/>
                <w:noProof/>
              </w:rPr>
              <w:t>Nationella miljömål</w:t>
            </w:r>
            <w:r w:rsidR="00401A9F">
              <w:rPr>
                <w:noProof/>
                <w:webHidden/>
              </w:rPr>
              <w:tab/>
            </w:r>
            <w:r w:rsidR="00401A9F">
              <w:rPr>
                <w:noProof/>
                <w:webHidden/>
              </w:rPr>
              <w:fldChar w:fldCharType="begin"/>
            </w:r>
            <w:r w:rsidR="00401A9F">
              <w:rPr>
                <w:noProof/>
                <w:webHidden/>
              </w:rPr>
              <w:instrText xml:space="preserve"> PAGEREF _Toc156570379 \h </w:instrText>
            </w:r>
            <w:r w:rsidR="00401A9F">
              <w:rPr>
                <w:noProof/>
                <w:webHidden/>
              </w:rPr>
            </w:r>
            <w:r w:rsidR="00401A9F">
              <w:rPr>
                <w:noProof/>
                <w:webHidden/>
              </w:rPr>
              <w:fldChar w:fldCharType="separate"/>
            </w:r>
            <w:r w:rsidR="00401A9F">
              <w:rPr>
                <w:noProof/>
                <w:webHidden/>
              </w:rPr>
              <w:t>14</w:t>
            </w:r>
            <w:r w:rsidR="00401A9F">
              <w:rPr>
                <w:noProof/>
                <w:webHidden/>
              </w:rPr>
              <w:fldChar w:fldCharType="end"/>
            </w:r>
          </w:hyperlink>
        </w:p>
        <w:p w14:paraId="18F6B408" w14:textId="140A9C8B" w:rsidR="00401A9F" w:rsidRDefault="000C7031">
          <w:pPr>
            <w:pStyle w:val="Innehll2"/>
            <w:tabs>
              <w:tab w:val="right" w:leader="dot" w:pos="4526"/>
            </w:tabs>
            <w:rPr>
              <w:rFonts w:asciiTheme="minorHAnsi" w:hAnsiTheme="minorHAnsi"/>
              <w:noProof/>
              <w:sz w:val="22"/>
            </w:rPr>
          </w:pPr>
          <w:hyperlink w:anchor="_Toc156570380" w:history="1">
            <w:r w:rsidR="00401A9F" w:rsidRPr="006E7888">
              <w:rPr>
                <w:rStyle w:val="Hyperlnk"/>
                <w:noProof/>
              </w:rPr>
              <w:t>Kommunala intressen</w:t>
            </w:r>
            <w:r w:rsidR="00401A9F">
              <w:rPr>
                <w:noProof/>
                <w:webHidden/>
              </w:rPr>
              <w:tab/>
            </w:r>
            <w:r w:rsidR="00401A9F">
              <w:rPr>
                <w:noProof/>
                <w:webHidden/>
              </w:rPr>
              <w:fldChar w:fldCharType="begin"/>
            </w:r>
            <w:r w:rsidR="00401A9F">
              <w:rPr>
                <w:noProof/>
                <w:webHidden/>
              </w:rPr>
              <w:instrText xml:space="preserve"> PAGEREF _Toc156570380 \h </w:instrText>
            </w:r>
            <w:r w:rsidR="00401A9F">
              <w:rPr>
                <w:noProof/>
                <w:webHidden/>
              </w:rPr>
            </w:r>
            <w:r w:rsidR="00401A9F">
              <w:rPr>
                <w:noProof/>
                <w:webHidden/>
              </w:rPr>
              <w:fldChar w:fldCharType="separate"/>
            </w:r>
            <w:r w:rsidR="00401A9F">
              <w:rPr>
                <w:noProof/>
                <w:webHidden/>
              </w:rPr>
              <w:t>15</w:t>
            </w:r>
            <w:r w:rsidR="00401A9F">
              <w:rPr>
                <w:noProof/>
                <w:webHidden/>
              </w:rPr>
              <w:fldChar w:fldCharType="end"/>
            </w:r>
          </w:hyperlink>
        </w:p>
        <w:p w14:paraId="4B655F36" w14:textId="2543B4FB" w:rsidR="00401A9F" w:rsidRDefault="000C7031">
          <w:pPr>
            <w:pStyle w:val="Innehll3"/>
            <w:rPr>
              <w:rFonts w:asciiTheme="minorHAnsi" w:hAnsiTheme="minorHAnsi"/>
              <w:noProof/>
              <w:sz w:val="22"/>
            </w:rPr>
          </w:pPr>
          <w:hyperlink w:anchor="_Toc156570381" w:history="1">
            <w:r w:rsidR="00401A9F" w:rsidRPr="006E7888">
              <w:rPr>
                <w:rStyle w:val="Hyperlnk"/>
                <w:noProof/>
              </w:rPr>
              <w:t>Översiktsplan</w:t>
            </w:r>
            <w:r w:rsidR="00401A9F">
              <w:rPr>
                <w:noProof/>
                <w:webHidden/>
              </w:rPr>
              <w:tab/>
            </w:r>
            <w:r w:rsidR="00401A9F">
              <w:rPr>
                <w:noProof/>
                <w:webHidden/>
              </w:rPr>
              <w:fldChar w:fldCharType="begin"/>
            </w:r>
            <w:r w:rsidR="00401A9F">
              <w:rPr>
                <w:noProof/>
                <w:webHidden/>
              </w:rPr>
              <w:instrText xml:space="preserve"> PAGEREF _Toc156570381 \h </w:instrText>
            </w:r>
            <w:r w:rsidR="00401A9F">
              <w:rPr>
                <w:noProof/>
                <w:webHidden/>
              </w:rPr>
            </w:r>
            <w:r w:rsidR="00401A9F">
              <w:rPr>
                <w:noProof/>
                <w:webHidden/>
              </w:rPr>
              <w:fldChar w:fldCharType="separate"/>
            </w:r>
            <w:r w:rsidR="00401A9F">
              <w:rPr>
                <w:noProof/>
                <w:webHidden/>
              </w:rPr>
              <w:t>15</w:t>
            </w:r>
            <w:r w:rsidR="00401A9F">
              <w:rPr>
                <w:noProof/>
                <w:webHidden/>
              </w:rPr>
              <w:fldChar w:fldCharType="end"/>
            </w:r>
          </w:hyperlink>
        </w:p>
        <w:p w14:paraId="0B027F53" w14:textId="64C4DC80" w:rsidR="00401A9F" w:rsidRDefault="000C7031">
          <w:pPr>
            <w:pStyle w:val="Innehll3"/>
            <w:rPr>
              <w:rFonts w:asciiTheme="minorHAnsi" w:hAnsiTheme="minorHAnsi"/>
              <w:noProof/>
              <w:sz w:val="22"/>
            </w:rPr>
          </w:pPr>
          <w:hyperlink w:anchor="_Toc156570382" w:history="1">
            <w:r w:rsidR="00401A9F" w:rsidRPr="006E7888">
              <w:rPr>
                <w:rStyle w:val="Hyperlnk"/>
                <w:noProof/>
              </w:rPr>
              <w:t>Gällande detaljplan</w:t>
            </w:r>
            <w:r w:rsidR="00401A9F">
              <w:rPr>
                <w:noProof/>
                <w:webHidden/>
              </w:rPr>
              <w:tab/>
            </w:r>
            <w:r w:rsidR="00401A9F">
              <w:rPr>
                <w:noProof/>
                <w:webHidden/>
              </w:rPr>
              <w:fldChar w:fldCharType="begin"/>
            </w:r>
            <w:r w:rsidR="00401A9F">
              <w:rPr>
                <w:noProof/>
                <w:webHidden/>
              </w:rPr>
              <w:instrText xml:space="preserve"> PAGEREF _Toc156570382 \h </w:instrText>
            </w:r>
            <w:r w:rsidR="00401A9F">
              <w:rPr>
                <w:noProof/>
                <w:webHidden/>
              </w:rPr>
            </w:r>
            <w:r w:rsidR="00401A9F">
              <w:rPr>
                <w:noProof/>
                <w:webHidden/>
              </w:rPr>
              <w:fldChar w:fldCharType="separate"/>
            </w:r>
            <w:r w:rsidR="00401A9F">
              <w:rPr>
                <w:noProof/>
                <w:webHidden/>
              </w:rPr>
              <w:t>15</w:t>
            </w:r>
            <w:r w:rsidR="00401A9F">
              <w:rPr>
                <w:noProof/>
                <w:webHidden/>
              </w:rPr>
              <w:fldChar w:fldCharType="end"/>
            </w:r>
          </w:hyperlink>
        </w:p>
        <w:p w14:paraId="79DB4B6C" w14:textId="60551D21" w:rsidR="00401A9F" w:rsidRDefault="000C7031">
          <w:pPr>
            <w:pStyle w:val="Innehll3"/>
            <w:rPr>
              <w:rFonts w:asciiTheme="minorHAnsi" w:hAnsiTheme="minorHAnsi"/>
              <w:noProof/>
              <w:sz w:val="22"/>
            </w:rPr>
          </w:pPr>
          <w:hyperlink w:anchor="_Toc156570383" w:history="1">
            <w:r w:rsidR="00401A9F" w:rsidRPr="006E7888">
              <w:rPr>
                <w:rStyle w:val="Hyperlnk"/>
                <w:noProof/>
              </w:rPr>
              <w:t>Vattenskyddszon</w:t>
            </w:r>
            <w:r w:rsidR="00401A9F">
              <w:rPr>
                <w:noProof/>
                <w:webHidden/>
              </w:rPr>
              <w:tab/>
            </w:r>
            <w:r w:rsidR="00401A9F">
              <w:rPr>
                <w:noProof/>
                <w:webHidden/>
              </w:rPr>
              <w:fldChar w:fldCharType="begin"/>
            </w:r>
            <w:r w:rsidR="00401A9F">
              <w:rPr>
                <w:noProof/>
                <w:webHidden/>
              </w:rPr>
              <w:instrText xml:space="preserve"> PAGEREF _Toc156570383 \h </w:instrText>
            </w:r>
            <w:r w:rsidR="00401A9F">
              <w:rPr>
                <w:noProof/>
                <w:webHidden/>
              </w:rPr>
            </w:r>
            <w:r w:rsidR="00401A9F">
              <w:rPr>
                <w:noProof/>
                <w:webHidden/>
              </w:rPr>
              <w:fldChar w:fldCharType="separate"/>
            </w:r>
            <w:r w:rsidR="00401A9F">
              <w:rPr>
                <w:noProof/>
                <w:webHidden/>
              </w:rPr>
              <w:t>15</w:t>
            </w:r>
            <w:r w:rsidR="00401A9F">
              <w:rPr>
                <w:noProof/>
                <w:webHidden/>
              </w:rPr>
              <w:fldChar w:fldCharType="end"/>
            </w:r>
          </w:hyperlink>
        </w:p>
        <w:p w14:paraId="6CE957E2" w14:textId="6FDA51B7" w:rsidR="00401A9F" w:rsidRDefault="000C7031">
          <w:pPr>
            <w:pStyle w:val="Innehll3"/>
            <w:rPr>
              <w:rFonts w:asciiTheme="minorHAnsi" w:hAnsiTheme="minorHAnsi"/>
              <w:noProof/>
              <w:sz w:val="22"/>
            </w:rPr>
          </w:pPr>
          <w:hyperlink w:anchor="_Toc156570384" w:history="1">
            <w:r w:rsidR="00401A9F" w:rsidRPr="006E7888">
              <w:rPr>
                <w:rStyle w:val="Hyperlnk"/>
                <w:noProof/>
              </w:rPr>
              <w:t>Partilles Dagvattenstrategi (2017)</w:t>
            </w:r>
            <w:r w:rsidR="00401A9F">
              <w:rPr>
                <w:noProof/>
                <w:webHidden/>
              </w:rPr>
              <w:tab/>
            </w:r>
            <w:r w:rsidR="00401A9F">
              <w:rPr>
                <w:noProof/>
                <w:webHidden/>
              </w:rPr>
              <w:fldChar w:fldCharType="begin"/>
            </w:r>
            <w:r w:rsidR="00401A9F">
              <w:rPr>
                <w:noProof/>
                <w:webHidden/>
              </w:rPr>
              <w:instrText xml:space="preserve"> PAGEREF _Toc156570384 \h </w:instrText>
            </w:r>
            <w:r w:rsidR="00401A9F">
              <w:rPr>
                <w:noProof/>
                <w:webHidden/>
              </w:rPr>
            </w:r>
            <w:r w:rsidR="00401A9F">
              <w:rPr>
                <w:noProof/>
                <w:webHidden/>
              </w:rPr>
              <w:fldChar w:fldCharType="separate"/>
            </w:r>
            <w:r w:rsidR="00401A9F">
              <w:rPr>
                <w:noProof/>
                <w:webHidden/>
              </w:rPr>
              <w:t>15</w:t>
            </w:r>
            <w:r w:rsidR="00401A9F">
              <w:rPr>
                <w:noProof/>
                <w:webHidden/>
              </w:rPr>
              <w:fldChar w:fldCharType="end"/>
            </w:r>
          </w:hyperlink>
        </w:p>
        <w:p w14:paraId="4EDD5770" w14:textId="52AEAD0D" w:rsidR="00401A9F" w:rsidRDefault="000C7031">
          <w:pPr>
            <w:pStyle w:val="Innehll2"/>
            <w:tabs>
              <w:tab w:val="right" w:leader="dot" w:pos="4526"/>
            </w:tabs>
            <w:rPr>
              <w:rFonts w:asciiTheme="minorHAnsi" w:hAnsiTheme="minorHAnsi"/>
              <w:noProof/>
              <w:sz w:val="22"/>
            </w:rPr>
          </w:pPr>
          <w:hyperlink w:anchor="_Toc156570385" w:history="1">
            <w:r w:rsidR="00401A9F" w:rsidRPr="006E7888">
              <w:rPr>
                <w:rStyle w:val="Hyperlnk"/>
                <w:noProof/>
              </w:rPr>
              <w:t>Lokala intressen</w:t>
            </w:r>
            <w:r w:rsidR="00401A9F">
              <w:rPr>
                <w:noProof/>
                <w:webHidden/>
              </w:rPr>
              <w:tab/>
            </w:r>
            <w:r w:rsidR="00401A9F">
              <w:rPr>
                <w:noProof/>
                <w:webHidden/>
              </w:rPr>
              <w:fldChar w:fldCharType="begin"/>
            </w:r>
            <w:r w:rsidR="00401A9F">
              <w:rPr>
                <w:noProof/>
                <w:webHidden/>
              </w:rPr>
              <w:instrText xml:space="preserve"> PAGEREF _Toc156570385 \h </w:instrText>
            </w:r>
            <w:r w:rsidR="00401A9F">
              <w:rPr>
                <w:noProof/>
                <w:webHidden/>
              </w:rPr>
            </w:r>
            <w:r w:rsidR="00401A9F">
              <w:rPr>
                <w:noProof/>
                <w:webHidden/>
              </w:rPr>
              <w:fldChar w:fldCharType="separate"/>
            </w:r>
            <w:r w:rsidR="00401A9F">
              <w:rPr>
                <w:noProof/>
                <w:webHidden/>
              </w:rPr>
              <w:t>16</w:t>
            </w:r>
            <w:r w:rsidR="00401A9F">
              <w:rPr>
                <w:noProof/>
                <w:webHidden/>
              </w:rPr>
              <w:fldChar w:fldCharType="end"/>
            </w:r>
          </w:hyperlink>
        </w:p>
        <w:p w14:paraId="1C70318A" w14:textId="3D4C7473" w:rsidR="00401A9F" w:rsidRDefault="000C7031">
          <w:pPr>
            <w:pStyle w:val="Innehll3"/>
            <w:rPr>
              <w:rFonts w:asciiTheme="minorHAnsi" w:hAnsiTheme="minorHAnsi"/>
              <w:noProof/>
              <w:sz w:val="22"/>
            </w:rPr>
          </w:pPr>
          <w:hyperlink w:anchor="_Toc156570386" w:history="1">
            <w:r w:rsidR="00401A9F" w:rsidRPr="006E7888">
              <w:rPr>
                <w:rStyle w:val="Hyperlnk"/>
                <w:noProof/>
              </w:rPr>
              <w:t>Bebyggelse</w:t>
            </w:r>
            <w:r w:rsidR="00401A9F">
              <w:rPr>
                <w:noProof/>
                <w:webHidden/>
              </w:rPr>
              <w:tab/>
            </w:r>
            <w:r w:rsidR="00401A9F">
              <w:rPr>
                <w:noProof/>
                <w:webHidden/>
              </w:rPr>
              <w:fldChar w:fldCharType="begin"/>
            </w:r>
            <w:r w:rsidR="00401A9F">
              <w:rPr>
                <w:noProof/>
                <w:webHidden/>
              </w:rPr>
              <w:instrText xml:space="preserve"> PAGEREF _Toc156570386 \h </w:instrText>
            </w:r>
            <w:r w:rsidR="00401A9F">
              <w:rPr>
                <w:noProof/>
                <w:webHidden/>
              </w:rPr>
            </w:r>
            <w:r w:rsidR="00401A9F">
              <w:rPr>
                <w:noProof/>
                <w:webHidden/>
              </w:rPr>
              <w:fldChar w:fldCharType="separate"/>
            </w:r>
            <w:r w:rsidR="00401A9F">
              <w:rPr>
                <w:noProof/>
                <w:webHidden/>
              </w:rPr>
              <w:t>16</w:t>
            </w:r>
            <w:r w:rsidR="00401A9F">
              <w:rPr>
                <w:noProof/>
                <w:webHidden/>
              </w:rPr>
              <w:fldChar w:fldCharType="end"/>
            </w:r>
          </w:hyperlink>
        </w:p>
        <w:p w14:paraId="17294A69" w14:textId="4F63FA62" w:rsidR="00401A9F" w:rsidRDefault="000C7031">
          <w:pPr>
            <w:pStyle w:val="Innehll3"/>
            <w:rPr>
              <w:rFonts w:asciiTheme="minorHAnsi" w:hAnsiTheme="minorHAnsi"/>
              <w:noProof/>
              <w:sz w:val="22"/>
            </w:rPr>
          </w:pPr>
          <w:hyperlink w:anchor="_Toc156570387" w:history="1">
            <w:r w:rsidR="00401A9F" w:rsidRPr="006E7888">
              <w:rPr>
                <w:rStyle w:val="Hyperlnk"/>
                <w:noProof/>
              </w:rPr>
              <w:t>Mark och natur</w:t>
            </w:r>
            <w:r w:rsidR="00401A9F">
              <w:rPr>
                <w:noProof/>
                <w:webHidden/>
              </w:rPr>
              <w:tab/>
            </w:r>
            <w:r w:rsidR="00401A9F">
              <w:rPr>
                <w:noProof/>
                <w:webHidden/>
              </w:rPr>
              <w:fldChar w:fldCharType="begin"/>
            </w:r>
            <w:r w:rsidR="00401A9F">
              <w:rPr>
                <w:noProof/>
                <w:webHidden/>
              </w:rPr>
              <w:instrText xml:space="preserve"> PAGEREF _Toc156570387 \h </w:instrText>
            </w:r>
            <w:r w:rsidR="00401A9F">
              <w:rPr>
                <w:noProof/>
                <w:webHidden/>
              </w:rPr>
            </w:r>
            <w:r w:rsidR="00401A9F">
              <w:rPr>
                <w:noProof/>
                <w:webHidden/>
              </w:rPr>
              <w:fldChar w:fldCharType="separate"/>
            </w:r>
            <w:r w:rsidR="00401A9F">
              <w:rPr>
                <w:noProof/>
                <w:webHidden/>
              </w:rPr>
              <w:t>16</w:t>
            </w:r>
            <w:r w:rsidR="00401A9F">
              <w:rPr>
                <w:noProof/>
                <w:webHidden/>
              </w:rPr>
              <w:fldChar w:fldCharType="end"/>
            </w:r>
          </w:hyperlink>
        </w:p>
        <w:p w14:paraId="2618585E" w14:textId="41C15CD3" w:rsidR="00401A9F" w:rsidRDefault="000C7031">
          <w:pPr>
            <w:pStyle w:val="Innehll3"/>
            <w:rPr>
              <w:rFonts w:asciiTheme="minorHAnsi" w:hAnsiTheme="minorHAnsi"/>
              <w:noProof/>
              <w:sz w:val="22"/>
            </w:rPr>
          </w:pPr>
          <w:hyperlink w:anchor="_Toc156570388" w:history="1">
            <w:r w:rsidR="00401A9F" w:rsidRPr="006E7888">
              <w:rPr>
                <w:rStyle w:val="Hyperlnk"/>
                <w:noProof/>
              </w:rPr>
              <w:t>Rekreation och friluftsliv</w:t>
            </w:r>
            <w:r w:rsidR="00401A9F">
              <w:rPr>
                <w:noProof/>
                <w:webHidden/>
              </w:rPr>
              <w:tab/>
            </w:r>
            <w:r w:rsidR="00401A9F">
              <w:rPr>
                <w:noProof/>
                <w:webHidden/>
              </w:rPr>
              <w:fldChar w:fldCharType="begin"/>
            </w:r>
            <w:r w:rsidR="00401A9F">
              <w:rPr>
                <w:noProof/>
                <w:webHidden/>
              </w:rPr>
              <w:instrText xml:space="preserve"> PAGEREF _Toc156570388 \h </w:instrText>
            </w:r>
            <w:r w:rsidR="00401A9F">
              <w:rPr>
                <w:noProof/>
                <w:webHidden/>
              </w:rPr>
            </w:r>
            <w:r w:rsidR="00401A9F">
              <w:rPr>
                <w:noProof/>
                <w:webHidden/>
              </w:rPr>
              <w:fldChar w:fldCharType="separate"/>
            </w:r>
            <w:r w:rsidR="00401A9F">
              <w:rPr>
                <w:noProof/>
                <w:webHidden/>
              </w:rPr>
              <w:t>16</w:t>
            </w:r>
            <w:r w:rsidR="00401A9F">
              <w:rPr>
                <w:noProof/>
                <w:webHidden/>
              </w:rPr>
              <w:fldChar w:fldCharType="end"/>
            </w:r>
          </w:hyperlink>
        </w:p>
        <w:p w14:paraId="0F02C6CC" w14:textId="646040D7" w:rsidR="00401A9F" w:rsidRDefault="000C7031">
          <w:pPr>
            <w:pStyle w:val="Innehll3"/>
            <w:rPr>
              <w:rFonts w:asciiTheme="minorHAnsi" w:hAnsiTheme="minorHAnsi"/>
              <w:noProof/>
              <w:sz w:val="22"/>
            </w:rPr>
          </w:pPr>
          <w:hyperlink w:anchor="_Toc156570389" w:history="1">
            <w:r w:rsidR="00401A9F" w:rsidRPr="006E7888">
              <w:rPr>
                <w:rStyle w:val="Hyperlnk"/>
                <w:noProof/>
              </w:rPr>
              <w:t>Kulturmiljöer</w:t>
            </w:r>
            <w:r w:rsidR="00401A9F">
              <w:rPr>
                <w:noProof/>
                <w:webHidden/>
              </w:rPr>
              <w:tab/>
            </w:r>
            <w:r w:rsidR="00401A9F">
              <w:rPr>
                <w:noProof/>
                <w:webHidden/>
              </w:rPr>
              <w:fldChar w:fldCharType="begin"/>
            </w:r>
            <w:r w:rsidR="00401A9F">
              <w:rPr>
                <w:noProof/>
                <w:webHidden/>
              </w:rPr>
              <w:instrText xml:space="preserve"> PAGEREF _Toc156570389 \h </w:instrText>
            </w:r>
            <w:r w:rsidR="00401A9F">
              <w:rPr>
                <w:noProof/>
                <w:webHidden/>
              </w:rPr>
            </w:r>
            <w:r w:rsidR="00401A9F">
              <w:rPr>
                <w:noProof/>
                <w:webHidden/>
              </w:rPr>
              <w:fldChar w:fldCharType="separate"/>
            </w:r>
            <w:r w:rsidR="00401A9F">
              <w:rPr>
                <w:noProof/>
                <w:webHidden/>
              </w:rPr>
              <w:t>16</w:t>
            </w:r>
            <w:r w:rsidR="00401A9F">
              <w:rPr>
                <w:noProof/>
                <w:webHidden/>
              </w:rPr>
              <w:fldChar w:fldCharType="end"/>
            </w:r>
          </w:hyperlink>
        </w:p>
        <w:p w14:paraId="78913FDF" w14:textId="20D02C15" w:rsidR="00401A9F" w:rsidRDefault="000C7031">
          <w:pPr>
            <w:pStyle w:val="Innehll3"/>
            <w:rPr>
              <w:rFonts w:asciiTheme="minorHAnsi" w:hAnsiTheme="minorHAnsi"/>
              <w:noProof/>
              <w:sz w:val="22"/>
            </w:rPr>
          </w:pPr>
          <w:hyperlink w:anchor="_Toc156570390" w:history="1">
            <w:r w:rsidR="00401A9F" w:rsidRPr="006E7888">
              <w:rPr>
                <w:rStyle w:val="Hyperlnk"/>
                <w:noProof/>
              </w:rPr>
              <w:t>Arkeologi och fornlämningar</w:t>
            </w:r>
            <w:r w:rsidR="00401A9F">
              <w:rPr>
                <w:noProof/>
                <w:webHidden/>
              </w:rPr>
              <w:tab/>
            </w:r>
            <w:r w:rsidR="00401A9F">
              <w:rPr>
                <w:noProof/>
                <w:webHidden/>
              </w:rPr>
              <w:fldChar w:fldCharType="begin"/>
            </w:r>
            <w:r w:rsidR="00401A9F">
              <w:rPr>
                <w:noProof/>
                <w:webHidden/>
              </w:rPr>
              <w:instrText xml:space="preserve"> PAGEREF _Toc156570390 \h </w:instrText>
            </w:r>
            <w:r w:rsidR="00401A9F">
              <w:rPr>
                <w:noProof/>
                <w:webHidden/>
              </w:rPr>
            </w:r>
            <w:r w:rsidR="00401A9F">
              <w:rPr>
                <w:noProof/>
                <w:webHidden/>
              </w:rPr>
              <w:fldChar w:fldCharType="separate"/>
            </w:r>
            <w:r w:rsidR="00401A9F">
              <w:rPr>
                <w:noProof/>
                <w:webHidden/>
              </w:rPr>
              <w:t>16</w:t>
            </w:r>
            <w:r w:rsidR="00401A9F">
              <w:rPr>
                <w:noProof/>
                <w:webHidden/>
              </w:rPr>
              <w:fldChar w:fldCharType="end"/>
            </w:r>
          </w:hyperlink>
        </w:p>
        <w:p w14:paraId="774C3DF4" w14:textId="436B380A" w:rsidR="00401A9F" w:rsidRDefault="000C7031">
          <w:pPr>
            <w:pStyle w:val="Innehll3"/>
            <w:rPr>
              <w:rFonts w:asciiTheme="minorHAnsi" w:hAnsiTheme="minorHAnsi"/>
              <w:noProof/>
              <w:sz w:val="22"/>
            </w:rPr>
          </w:pPr>
          <w:hyperlink w:anchor="_Toc156570391" w:history="1">
            <w:r w:rsidR="00401A9F" w:rsidRPr="006E7888">
              <w:rPr>
                <w:rStyle w:val="Hyperlnk"/>
                <w:noProof/>
              </w:rPr>
              <w:t>Offentlig och kommersiell service</w:t>
            </w:r>
            <w:r w:rsidR="00401A9F">
              <w:rPr>
                <w:noProof/>
                <w:webHidden/>
              </w:rPr>
              <w:tab/>
            </w:r>
            <w:r w:rsidR="00401A9F">
              <w:rPr>
                <w:noProof/>
                <w:webHidden/>
              </w:rPr>
              <w:fldChar w:fldCharType="begin"/>
            </w:r>
            <w:r w:rsidR="00401A9F">
              <w:rPr>
                <w:noProof/>
                <w:webHidden/>
              </w:rPr>
              <w:instrText xml:space="preserve"> PAGEREF _Toc156570391 \h </w:instrText>
            </w:r>
            <w:r w:rsidR="00401A9F">
              <w:rPr>
                <w:noProof/>
                <w:webHidden/>
              </w:rPr>
            </w:r>
            <w:r w:rsidR="00401A9F">
              <w:rPr>
                <w:noProof/>
                <w:webHidden/>
              </w:rPr>
              <w:fldChar w:fldCharType="separate"/>
            </w:r>
            <w:r w:rsidR="00401A9F">
              <w:rPr>
                <w:noProof/>
                <w:webHidden/>
              </w:rPr>
              <w:t>16</w:t>
            </w:r>
            <w:r w:rsidR="00401A9F">
              <w:rPr>
                <w:noProof/>
                <w:webHidden/>
              </w:rPr>
              <w:fldChar w:fldCharType="end"/>
            </w:r>
          </w:hyperlink>
        </w:p>
        <w:p w14:paraId="42F1A1DE" w14:textId="7998A61C" w:rsidR="00401A9F" w:rsidRDefault="000C7031">
          <w:pPr>
            <w:pStyle w:val="Innehll3"/>
            <w:rPr>
              <w:rFonts w:asciiTheme="minorHAnsi" w:hAnsiTheme="minorHAnsi"/>
              <w:noProof/>
              <w:sz w:val="22"/>
            </w:rPr>
          </w:pPr>
          <w:hyperlink w:anchor="_Toc156570392" w:history="1">
            <w:r w:rsidR="00401A9F" w:rsidRPr="006E7888">
              <w:rPr>
                <w:rStyle w:val="Hyperlnk"/>
                <w:noProof/>
              </w:rPr>
              <w:t>Trafik och parkering</w:t>
            </w:r>
            <w:r w:rsidR="00401A9F">
              <w:rPr>
                <w:noProof/>
                <w:webHidden/>
              </w:rPr>
              <w:tab/>
            </w:r>
            <w:r w:rsidR="00401A9F">
              <w:rPr>
                <w:noProof/>
                <w:webHidden/>
              </w:rPr>
              <w:fldChar w:fldCharType="begin"/>
            </w:r>
            <w:r w:rsidR="00401A9F">
              <w:rPr>
                <w:noProof/>
                <w:webHidden/>
              </w:rPr>
              <w:instrText xml:space="preserve"> PAGEREF _Toc156570392 \h </w:instrText>
            </w:r>
            <w:r w:rsidR="00401A9F">
              <w:rPr>
                <w:noProof/>
                <w:webHidden/>
              </w:rPr>
            </w:r>
            <w:r w:rsidR="00401A9F">
              <w:rPr>
                <w:noProof/>
                <w:webHidden/>
              </w:rPr>
              <w:fldChar w:fldCharType="separate"/>
            </w:r>
            <w:r w:rsidR="00401A9F">
              <w:rPr>
                <w:noProof/>
                <w:webHidden/>
              </w:rPr>
              <w:t>16</w:t>
            </w:r>
            <w:r w:rsidR="00401A9F">
              <w:rPr>
                <w:noProof/>
                <w:webHidden/>
              </w:rPr>
              <w:fldChar w:fldCharType="end"/>
            </w:r>
          </w:hyperlink>
        </w:p>
        <w:p w14:paraId="4ADB8E99" w14:textId="55857EA0" w:rsidR="00401A9F" w:rsidRDefault="000C7031">
          <w:pPr>
            <w:pStyle w:val="Innehll2"/>
            <w:tabs>
              <w:tab w:val="right" w:leader="dot" w:pos="4526"/>
            </w:tabs>
            <w:rPr>
              <w:rFonts w:asciiTheme="minorHAnsi" w:hAnsiTheme="minorHAnsi"/>
              <w:noProof/>
              <w:sz w:val="22"/>
            </w:rPr>
          </w:pPr>
          <w:hyperlink w:anchor="_Toc156570393" w:history="1">
            <w:r w:rsidR="00401A9F" w:rsidRPr="006E7888">
              <w:rPr>
                <w:rStyle w:val="Hyperlnk"/>
                <w:noProof/>
              </w:rPr>
              <w:t>Teknisk försörjning</w:t>
            </w:r>
            <w:r w:rsidR="00401A9F">
              <w:rPr>
                <w:noProof/>
                <w:webHidden/>
              </w:rPr>
              <w:tab/>
            </w:r>
            <w:r w:rsidR="00401A9F">
              <w:rPr>
                <w:noProof/>
                <w:webHidden/>
              </w:rPr>
              <w:fldChar w:fldCharType="begin"/>
            </w:r>
            <w:r w:rsidR="00401A9F">
              <w:rPr>
                <w:noProof/>
                <w:webHidden/>
              </w:rPr>
              <w:instrText xml:space="preserve"> PAGEREF _Toc156570393 \h </w:instrText>
            </w:r>
            <w:r w:rsidR="00401A9F">
              <w:rPr>
                <w:noProof/>
                <w:webHidden/>
              </w:rPr>
            </w:r>
            <w:r w:rsidR="00401A9F">
              <w:rPr>
                <w:noProof/>
                <w:webHidden/>
              </w:rPr>
              <w:fldChar w:fldCharType="separate"/>
            </w:r>
            <w:r w:rsidR="00401A9F">
              <w:rPr>
                <w:noProof/>
                <w:webHidden/>
              </w:rPr>
              <w:t>17</w:t>
            </w:r>
            <w:r w:rsidR="00401A9F">
              <w:rPr>
                <w:noProof/>
                <w:webHidden/>
              </w:rPr>
              <w:fldChar w:fldCharType="end"/>
            </w:r>
          </w:hyperlink>
        </w:p>
        <w:p w14:paraId="63FA7253" w14:textId="07F36E1A" w:rsidR="00401A9F" w:rsidRDefault="000C7031">
          <w:pPr>
            <w:pStyle w:val="Innehll3"/>
            <w:rPr>
              <w:rFonts w:asciiTheme="minorHAnsi" w:hAnsiTheme="minorHAnsi"/>
              <w:noProof/>
              <w:sz w:val="22"/>
            </w:rPr>
          </w:pPr>
          <w:hyperlink w:anchor="_Toc156570394" w:history="1">
            <w:r w:rsidR="00401A9F" w:rsidRPr="006E7888">
              <w:rPr>
                <w:rStyle w:val="Hyperlnk"/>
                <w:noProof/>
              </w:rPr>
              <w:t>Vatten och avlopp</w:t>
            </w:r>
            <w:r w:rsidR="00401A9F">
              <w:rPr>
                <w:noProof/>
                <w:webHidden/>
              </w:rPr>
              <w:tab/>
            </w:r>
            <w:r w:rsidR="00401A9F">
              <w:rPr>
                <w:noProof/>
                <w:webHidden/>
              </w:rPr>
              <w:fldChar w:fldCharType="begin"/>
            </w:r>
            <w:r w:rsidR="00401A9F">
              <w:rPr>
                <w:noProof/>
                <w:webHidden/>
              </w:rPr>
              <w:instrText xml:space="preserve"> PAGEREF _Toc156570394 \h </w:instrText>
            </w:r>
            <w:r w:rsidR="00401A9F">
              <w:rPr>
                <w:noProof/>
                <w:webHidden/>
              </w:rPr>
            </w:r>
            <w:r w:rsidR="00401A9F">
              <w:rPr>
                <w:noProof/>
                <w:webHidden/>
              </w:rPr>
              <w:fldChar w:fldCharType="separate"/>
            </w:r>
            <w:r w:rsidR="00401A9F">
              <w:rPr>
                <w:noProof/>
                <w:webHidden/>
              </w:rPr>
              <w:t>17</w:t>
            </w:r>
            <w:r w:rsidR="00401A9F">
              <w:rPr>
                <w:noProof/>
                <w:webHidden/>
              </w:rPr>
              <w:fldChar w:fldCharType="end"/>
            </w:r>
          </w:hyperlink>
        </w:p>
        <w:p w14:paraId="1A00C5D4" w14:textId="66F5B6D8" w:rsidR="00401A9F" w:rsidRDefault="000C7031">
          <w:pPr>
            <w:pStyle w:val="Innehll3"/>
            <w:rPr>
              <w:rFonts w:asciiTheme="minorHAnsi" w:hAnsiTheme="minorHAnsi"/>
              <w:noProof/>
              <w:sz w:val="22"/>
            </w:rPr>
          </w:pPr>
          <w:hyperlink w:anchor="_Toc156570395" w:history="1">
            <w:r w:rsidR="00401A9F" w:rsidRPr="006E7888">
              <w:rPr>
                <w:rStyle w:val="Hyperlnk"/>
                <w:noProof/>
              </w:rPr>
              <w:t>Dagvatten</w:t>
            </w:r>
            <w:r w:rsidR="00401A9F">
              <w:rPr>
                <w:noProof/>
                <w:webHidden/>
              </w:rPr>
              <w:tab/>
            </w:r>
            <w:r w:rsidR="00401A9F">
              <w:rPr>
                <w:noProof/>
                <w:webHidden/>
              </w:rPr>
              <w:fldChar w:fldCharType="begin"/>
            </w:r>
            <w:r w:rsidR="00401A9F">
              <w:rPr>
                <w:noProof/>
                <w:webHidden/>
              </w:rPr>
              <w:instrText xml:space="preserve"> PAGEREF _Toc156570395 \h </w:instrText>
            </w:r>
            <w:r w:rsidR="00401A9F">
              <w:rPr>
                <w:noProof/>
                <w:webHidden/>
              </w:rPr>
            </w:r>
            <w:r w:rsidR="00401A9F">
              <w:rPr>
                <w:noProof/>
                <w:webHidden/>
              </w:rPr>
              <w:fldChar w:fldCharType="separate"/>
            </w:r>
            <w:r w:rsidR="00401A9F">
              <w:rPr>
                <w:noProof/>
                <w:webHidden/>
              </w:rPr>
              <w:t>17</w:t>
            </w:r>
            <w:r w:rsidR="00401A9F">
              <w:rPr>
                <w:noProof/>
                <w:webHidden/>
              </w:rPr>
              <w:fldChar w:fldCharType="end"/>
            </w:r>
          </w:hyperlink>
        </w:p>
        <w:p w14:paraId="2AB20A2B" w14:textId="2158185F" w:rsidR="00401A9F" w:rsidRDefault="000C7031">
          <w:pPr>
            <w:pStyle w:val="Innehll3"/>
            <w:rPr>
              <w:rFonts w:asciiTheme="minorHAnsi" w:hAnsiTheme="minorHAnsi"/>
              <w:noProof/>
              <w:sz w:val="22"/>
            </w:rPr>
          </w:pPr>
          <w:hyperlink w:anchor="_Toc156570396" w:history="1">
            <w:r w:rsidR="00401A9F" w:rsidRPr="006E7888">
              <w:rPr>
                <w:rStyle w:val="Hyperlnk"/>
                <w:noProof/>
              </w:rPr>
              <w:t>Skyfall</w:t>
            </w:r>
            <w:r w:rsidR="00401A9F">
              <w:rPr>
                <w:noProof/>
                <w:webHidden/>
              </w:rPr>
              <w:tab/>
            </w:r>
            <w:r w:rsidR="00401A9F">
              <w:rPr>
                <w:noProof/>
                <w:webHidden/>
              </w:rPr>
              <w:fldChar w:fldCharType="begin"/>
            </w:r>
            <w:r w:rsidR="00401A9F">
              <w:rPr>
                <w:noProof/>
                <w:webHidden/>
              </w:rPr>
              <w:instrText xml:space="preserve"> PAGEREF _Toc156570396 \h </w:instrText>
            </w:r>
            <w:r w:rsidR="00401A9F">
              <w:rPr>
                <w:noProof/>
                <w:webHidden/>
              </w:rPr>
            </w:r>
            <w:r w:rsidR="00401A9F">
              <w:rPr>
                <w:noProof/>
                <w:webHidden/>
              </w:rPr>
              <w:fldChar w:fldCharType="separate"/>
            </w:r>
            <w:r w:rsidR="00401A9F">
              <w:rPr>
                <w:noProof/>
                <w:webHidden/>
              </w:rPr>
              <w:t>18</w:t>
            </w:r>
            <w:r w:rsidR="00401A9F">
              <w:rPr>
                <w:noProof/>
                <w:webHidden/>
              </w:rPr>
              <w:fldChar w:fldCharType="end"/>
            </w:r>
          </w:hyperlink>
        </w:p>
        <w:p w14:paraId="0B3CD749" w14:textId="3EA38BB5" w:rsidR="00401A9F" w:rsidRDefault="000C7031">
          <w:pPr>
            <w:pStyle w:val="Innehll3"/>
            <w:rPr>
              <w:rFonts w:asciiTheme="minorHAnsi" w:hAnsiTheme="minorHAnsi"/>
              <w:noProof/>
              <w:sz w:val="22"/>
            </w:rPr>
          </w:pPr>
          <w:hyperlink w:anchor="_Toc156570397" w:history="1">
            <w:r w:rsidR="00401A9F" w:rsidRPr="006E7888">
              <w:rPr>
                <w:rStyle w:val="Hyperlnk"/>
                <w:noProof/>
              </w:rPr>
              <w:t>El, fiber, tele och värme</w:t>
            </w:r>
            <w:r w:rsidR="00401A9F">
              <w:rPr>
                <w:noProof/>
                <w:webHidden/>
              </w:rPr>
              <w:tab/>
            </w:r>
            <w:r w:rsidR="00401A9F">
              <w:rPr>
                <w:noProof/>
                <w:webHidden/>
              </w:rPr>
              <w:fldChar w:fldCharType="begin"/>
            </w:r>
            <w:r w:rsidR="00401A9F">
              <w:rPr>
                <w:noProof/>
                <w:webHidden/>
              </w:rPr>
              <w:instrText xml:space="preserve"> PAGEREF _Toc156570397 \h </w:instrText>
            </w:r>
            <w:r w:rsidR="00401A9F">
              <w:rPr>
                <w:noProof/>
                <w:webHidden/>
              </w:rPr>
            </w:r>
            <w:r w:rsidR="00401A9F">
              <w:rPr>
                <w:noProof/>
                <w:webHidden/>
              </w:rPr>
              <w:fldChar w:fldCharType="separate"/>
            </w:r>
            <w:r w:rsidR="00401A9F">
              <w:rPr>
                <w:noProof/>
                <w:webHidden/>
              </w:rPr>
              <w:t>19</w:t>
            </w:r>
            <w:r w:rsidR="00401A9F">
              <w:rPr>
                <w:noProof/>
                <w:webHidden/>
              </w:rPr>
              <w:fldChar w:fldCharType="end"/>
            </w:r>
          </w:hyperlink>
        </w:p>
        <w:p w14:paraId="381BBFD2" w14:textId="64F9C806" w:rsidR="00401A9F" w:rsidRDefault="000C7031">
          <w:pPr>
            <w:pStyle w:val="Innehll2"/>
            <w:tabs>
              <w:tab w:val="right" w:leader="dot" w:pos="4526"/>
            </w:tabs>
            <w:rPr>
              <w:rFonts w:asciiTheme="minorHAnsi" w:hAnsiTheme="minorHAnsi"/>
              <w:noProof/>
              <w:sz w:val="22"/>
            </w:rPr>
          </w:pPr>
          <w:hyperlink w:anchor="_Toc156570398" w:history="1">
            <w:r w:rsidR="00401A9F" w:rsidRPr="006E7888">
              <w:rPr>
                <w:rStyle w:val="Hyperlnk"/>
                <w:noProof/>
              </w:rPr>
              <w:t>Hälsa och säkerhet</w:t>
            </w:r>
            <w:r w:rsidR="00401A9F">
              <w:rPr>
                <w:noProof/>
                <w:webHidden/>
              </w:rPr>
              <w:tab/>
            </w:r>
            <w:r w:rsidR="00401A9F">
              <w:rPr>
                <w:noProof/>
                <w:webHidden/>
              </w:rPr>
              <w:fldChar w:fldCharType="begin"/>
            </w:r>
            <w:r w:rsidR="00401A9F">
              <w:rPr>
                <w:noProof/>
                <w:webHidden/>
              </w:rPr>
              <w:instrText xml:space="preserve"> PAGEREF _Toc156570398 \h </w:instrText>
            </w:r>
            <w:r w:rsidR="00401A9F">
              <w:rPr>
                <w:noProof/>
                <w:webHidden/>
              </w:rPr>
            </w:r>
            <w:r w:rsidR="00401A9F">
              <w:rPr>
                <w:noProof/>
                <w:webHidden/>
              </w:rPr>
              <w:fldChar w:fldCharType="separate"/>
            </w:r>
            <w:r w:rsidR="00401A9F">
              <w:rPr>
                <w:noProof/>
                <w:webHidden/>
              </w:rPr>
              <w:t>19</w:t>
            </w:r>
            <w:r w:rsidR="00401A9F">
              <w:rPr>
                <w:noProof/>
                <w:webHidden/>
              </w:rPr>
              <w:fldChar w:fldCharType="end"/>
            </w:r>
          </w:hyperlink>
        </w:p>
        <w:p w14:paraId="1B9AACE3" w14:textId="44BDFFD4" w:rsidR="00401A9F" w:rsidRDefault="000C7031">
          <w:pPr>
            <w:pStyle w:val="Innehll3"/>
            <w:rPr>
              <w:rFonts w:asciiTheme="minorHAnsi" w:hAnsiTheme="minorHAnsi"/>
              <w:noProof/>
              <w:sz w:val="22"/>
            </w:rPr>
          </w:pPr>
          <w:hyperlink w:anchor="_Toc156570399" w:history="1">
            <w:r w:rsidR="00401A9F" w:rsidRPr="006E7888">
              <w:rPr>
                <w:rStyle w:val="Hyperlnk"/>
                <w:noProof/>
              </w:rPr>
              <w:t>Geotekniska och hydrologiska förhållanden</w:t>
            </w:r>
            <w:r w:rsidR="00401A9F">
              <w:rPr>
                <w:noProof/>
                <w:webHidden/>
              </w:rPr>
              <w:tab/>
            </w:r>
            <w:r w:rsidR="00401A9F">
              <w:rPr>
                <w:noProof/>
                <w:webHidden/>
              </w:rPr>
              <w:fldChar w:fldCharType="begin"/>
            </w:r>
            <w:r w:rsidR="00401A9F">
              <w:rPr>
                <w:noProof/>
                <w:webHidden/>
              </w:rPr>
              <w:instrText xml:space="preserve"> PAGEREF _Toc156570399 \h </w:instrText>
            </w:r>
            <w:r w:rsidR="00401A9F">
              <w:rPr>
                <w:noProof/>
                <w:webHidden/>
              </w:rPr>
            </w:r>
            <w:r w:rsidR="00401A9F">
              <w:rPr>
                <w:noProof/>
                <w:webHidden/>
              </w:rPr>
              <w:fldChar w:fldCharType="separate"/>
            </w:r>
            <w:r w:rsidR="00401A9F">
              <w:rPr>
                <w:noProof/>
                <w:webHidden/>
              </w:rPr>
              <w:t>19</w:t>
            </w:r>
            <w:r w:rsidR="00401A9F">
              <w:rPr>
                <w:noProof/>
                <w:webHidden/>
              </w:rPr>
              <w:fldChar w:fldCharType="end"/>
            </w:r>
          </w:hyperlink>
        </w:p>
        <w:p w14:paraId="17E752E4" w14:textId="0CD0E9DB" w:rsidR="00401A9F" w:rsidRDefault="000C7031">
          <w:pPr>
            <w:pStyle w:val="Innehll3"/>
            <w:rPr>
              <w:rFonts w:asciiTheme="minorHAnsi" w:hAnsiTheme="minorHAnsi"/>
              <w:noProof/>
              <w:sz w:val="22"/>
            </w:rPr>
          </w:pPr>
          <w:hyperlink w:anchor="_Toc156570400" w:history="1">
            <w:r w:rsidR="00401A9F" w:rsidRPr="006E7888">
              <w:rPr>
                <w:rStyle w:val="Hyperlnk"/>
                <w:noProof/>
              </w:rPr>
              <w:t>Omgivningsbuller</w:t>
            </w:r>
            <w:r w:rsidR="00401A9F">
              <w:rPr>
                <w:noProof/>
                <w:webHidden/>
              </w:rPr>
              <w:tab/>
            </w:r>
            <w:r w:rsidR="00401A9F">
              <w:rPr>
                <w:noProof/>
                <w:webHidden/>
              </w:rPr>
              <w:fldChar w:fldCharType="begin"/>
            </w:r>
            <w:r w:rsidR="00401A9F">
              <w:rPr>
                <w:noProof/>
                <w:webHidden/>
              </w:rPr>
              <w:instrText xml:space="preserve"> PAGEREF _Toc156570400 \h </w:instrText>
            </w:r>
            <w:r w:rsidR="00401A9F">
              <w:rPr>
                <w:noProof/>
                <w:webHidden/>
              </w:rPr>
            </w:r>
            <w:r w:rsidR="00401A9F">
              <w:rPr>
                <w:noProof/>
                <w:webHidden/>
              </w:rPr>
              <w:fldChar w:fldCharType="separate"/>
            </w:r>
            <w:r w:rsidR="00401A9F">
              <w:rPr>
                <w:noProof/>
                <w:webHidden/>
              </w:rPr>
              <w:t>19</w:t>
            </w:r>
            <w:r w:rsidR="00401A9F">
              <w:rPr>
                <w:noProof/>
                <w:webHidden/>
              </w:rPr>
              <w:fldChar w:fldCharType="end"/>
            </w:r>
          </w:hyperlink>
        </w:p>
        <w:p w14:paraId="2063A0D0" w14:textId="6C8BBB0D" w:rsidR="00401A9F" w:rsidRDefault="000C7031">
          <w:pPr>
            <w:pStyle w:val="Innehll3"/>
            <w:rPr>
              <w:rFonts w:asciiTheme="minorHAnsi" w:hAnsiTheme="minorHAnsi"/>
              <w:noProof/>
              <w:sz w:val="22"/>
            </w:rPr>
          </w:pPr>
          <w:hyperlink w:anchor="_Toc156570401" w:history="1">
            <w:r w:rsidR="00401A9F" w:rsidRPr="006E7888">
              <w:rPr>
                <w:rStyle w:val="Hyperlnk"/>
                <w:noProof/>
              </w:rPr>
              <w:t>Radon</w:t>
            </w:r>
            <w:r w:rsidR="00401A9F">
              <w:rPr>
                <w:noProof/>
                <w:webHidden/>
              </w:rPr>
              <w:tab/>
            </w:r>
            <w:r w:rsidR="00401A9F">
              <w:rPr>
                <w:noProof/>
                <w:webHidden/>
              </w:rPr>
              <w:fldChar w:fldCharType="begin"/>
            </w:r>
            <w:r w:rsidR="00401A9F">
              <w:rPr>
                <w:noProof/>
                <w:webHidden/>
              </w:rPr>
              <w:instrText xml:space="preserve"> PAGEREF _Toc156570401 \h </w:instrText>
            </w:r>
            <w:r w:rsidR="00401A9F">
              <w:rPr>
                <w:noProof/>
                <w:webHidden/>
              </w:rPr>
            </w:r>
            <w:r w:rsidR="00401A9F">
              <w:rPr>
                <w:noProof/>
                <w:webHidden/>
              </w:rPr>
              <w:fldChar w:fldCharType="separate"/>
            </w:r>
            <w:r w:rsidR="00401A9F">
              <w:rPr>
                <w:noProof/>
                <w:webHidden/>
              </w:rPr>
              <w:t>19</w:t>
            </w:r>
            <w:r w:rsidR="00401A9F">
              <w:rPr>
                <w:noProof/>
                <w:webHidden/>
              </w:rPr>
              <w:fldChar w:fldCharType="end"/>
            </w:r>
          </w:hyperlink>
        </w:p>
        <w:p w14:paraId="291D16F1" w14:textId="1EC58C54" w:rsidR="00401A9F" w:rsidRDefault="000C7031">
          <w:pPr>
            <w:pStyle w:val="Innehll3"/>
            <w:rPr>
              <w:rFonts w:asciiTheme="minorHAnsi" w:hAnsiTheme="minorHAnsi"/>
              <w:noProof/>
              <w:sz w:val="22"/>
            </w:rPr>
          </w:pPr>
          <w:hyperlink w:anchor="_Toc156570402" w:history="1">
            <w:r w:rsidR="00401A9F" w:rsidRPr="006E7888">
              <w:rPr>
                <w:rStyle w:val="Hyperlnk"/>
                <w:noProof/>
              </w:rPr>
              <w:t>Strandskydd</w:t>
            </w:r>
            <w:r w:rsidR="00401A9F">
              <w:rPr>
                <w:noProof/>
                <w:webHidden/>
              </w:rPr>
              <w:tab/>
            </w:r>
            <w:r w:rsidR="00401A9F">
              <w:rPr>
                <w:noProof/>
                <w:webHidden/>
              </w:rPr>
              <w:fldChar w:fldCharType="begin"/>
            </w:r>
            <w:r w:rsidR="00401A9F">
              <w:rPr>
                <w:noProof/>
                <w:webHidden/>
              </w:rPr>
              <w:instrText xml:space="preserve"> PAGEREF _Toc156570402 \h </w:instrText>
            </w:r>
            <w:r w:rsidR="00401A9F">
              <w:rPr>
                <w:noProof/>
                <w:webHidden/>
              </w:rPr>
            </w:r>
            <w:r w:rsidR="00401A9F">
              <w:rPr>
                <w:noProof/>
                <w:webHidden/>
              </w:rPr>
              <w:fldChar w:fldCharType="separate"/>
            </w:r>
            <w:r w:rsidR="00401A9F">
              <w:rPr>
                <w:noProof/>
                <w:webHidden/>
              </w:rPr>
              <w:t>19</w:t>
            </w:r>
            <w:r w:rsidR="00401A9F">
              <w:rPr>
                <w:noProof/>
                <w:webHidden/>
              </w:rPr>
              <w:fldChar w:fldCharType="end"/>
            </w:r>
          </w:hyperlink>
        </w:p>
        <w:p w14:paraId="5C05EB0C" w14:textId="711CA3C6" w:rsidR="00401A9F" w:rsidRDefault="000C7031">
          <w:pPr>
            <w:pStyle w:val="Innehll1"/>
            <w:rPr>
              <w:rFonts w:asciiTheme="minorHAnsi" w:hAnsiTheme="minorHAnsi"/>
              <w:noProof/>
              <w:sz w:val="22"/>
            </w:rPr>
          </w:pPr>
          <w:hyperlink w:anchor="_Toc156570403" w:history="1">
            <w:r w:rsidR="00401A9F" w:rsidRPr="006E7888">
              <w:rPr>
                <w:rStyle w:val="Hyperlnk"/>
                <w:noProof/>
              </w:rPr>
              <w:t>Motiv till detaljplanens reglering</w:t>
            </w:r>
            <w:r w:rsidR="00401A9F">
              <w:rPr>
                <w:noProof/>
                <w:webHidden/>
              </w:rPr>
              <w:tab/>
            </w:r>
            <w:r w:rsidR="00401A9F">
              <w:rPr>
                <w:noProof/>
                <w:webHidden/>
              </w:rPr>
              <w:fldChar w:fldCharType="begin"/>
            </w:r>
            <w:r w:rsidR="00401A9F">
              <w:rPr>
                <w:noProof/>
                <w:webHidden/>
              </w:rPr>
              <w:instrText xml:space="preserve"> PAGEREF _Toc156570403 \h </w:instrText>
            </w:r>
            <w:r w:rsidR="00401A9F">
              <w:rPr>
                <w:noProof/>
                <w:webHidden/>
              </w:rPr>
            </w:r>
            <w:r w:rsidR="00401A9F">
              <w:rPr>
                <w:noProof/>
                <w:webHidden/>
              </w:rPr>
              <w:fldChar w:fldCharType="separate"/>
            </w:r>
            <w:r w:rsidR="00401A9F">
              <w:rPr>
                <w:noProof/>
                <w:webHidden/>
              </w:rPr>
              <w:t>20</w:t>
            </w:r>
            <w:r w:rsidR="00401A9F">
              <w:rPr>
                <w:noProof/>
                <w:webHidden/>
              </w:rPr>
              <w:fldChar w:fldCharType="end"/>
            </w:r>
          </w:hyperlink>
        </w:p>
        <w:p w14:paraId="6A1720D8" w14:textId="368985AF" w:rsidR="00401A9F" w:rsidRDefault="000C7031">
          <w:pPr>
            <w:pStyle w:val="Innehll2"/>
            <w:tabs>
              <w:tab w:val="right" w:leader="dot" w:pos="4526"/>
            </w:tabs>
            <w:rPr>
              <w:rFonts w:asciiTheme="minorHAnsi" w:hAnsiTheme="minorHAnsi"/>
              <w:noProof/>
              <w:sz w:val="22"/>
            </w:rPr>
          </w:pPr>
          <w:hyperlink w:anchor="_Toc156570404" w:history="1">
            <w:r w:rsidR="00401A9F" w:rsidRPr="006E7888">
              <w:rPr>
                <w:rStyle w:val="Hyperlnk"/>
                <w:noProof/>
              </w:rPr>
              <w:t>Användning av mark och vatten</w:t>
            </w:r>
            <w:r w:rsidR="00401A9F">
              <w:rPr>
                <w:noProof/>
                <w:webHidden/>
              </w:rPr>
              <w:tab/>
            </w:r>
            <w:r w:rsidR="00401A9F">
              <w:rPr>
                <w:noProof/>
                <w:webHidden/>
              </w:rPr>
              <w:fldChar w:fldCharType="begin"/>
            </w:r>
            <w:r w:rsidR="00401A9F">
              <w:rPr>
                <w:noProof/>
                <w:webHidden/>
              </w:rPr>
              <w:instrText xml:space="preserve"> PAGEREF _Toc156570404 \h </w:instrText>
            </w:r>
            <w:r w:rsidR="00401A9F">
              <w:rPr>
                <w:noProof/>
                <w:webHidden/>
              </w:rPr>
            </w:r>
            <w:r w:rsidR="00401A9F">
              <w:rPr>
                <w:noProof/>
                <w:webHidden/>
              </w:rPr>
              <w:fldChar w:fldCharType="separate"/>
            </w:r>
            <w:r w:rsidR="00401A9F">
              <w:rPr>
                <w:noProof/>
                <w:webHidden/>
              </w:rPr>
              <w:t>20</w:t>
            </w:r>
            <w:r w:rsidR="00401A9F">
              <w:rPr>
                <w:noProof/>
                <w:webHidden/>
              </w:rPr>
              <w:fldChar w:fldCharType="end"/>
            </w:r>
          </w:hyperlink>
        </w:p>
        <w:p w14:paraId="1453F77B" w14:textId="34596F66" w:rsidR="00401A9F" w:rsidRDefault="000C7031">
          <w:pPr>
            <w:pStyle w:val="Innehll3"/>
            <w:rPr>
              <w:rFonts w:asciiTheme="minorHAnsi" w:hAnsiTheme="minorHAnsi"/>
              <w:noProof/>
              <w:sz w:val="22"/>
            </w:rPr>
          </w:pPr>
          <w:hyperlink w:anchor="_Toc156570405" w:history="1">
            <w:r w:rsidR="00401A9F" w:rsidRPr="006E7888">
              <w:rPr>
                <w:rStyle w:val="Hyperlnk"/>
                <w:noProof/>
              </w:rPr>
              <w:t>Allmän plats</w:t>
            </w:r>
            <w:r w:rsidR="00401A9F">
              <w:rPr>
                <w:noProof/>
                <w:webHidden/>
              </w:rPr>
              <w:tab/>
            </w:r>
            <w:r w:rsidR="00401A9F">
              <w:rPr>
                <w:noProof/>
                <w:webHidden/>
              </w:rPr>
              <w:fldChar w:fldCharType="begin"/>
            </w:r>
            <w:r w:rsidR="00401A9F">
              <w:rPr>
                <w:noProof/>
                <w:webHidden/>
              </w:rPr>
              <w:instrText xml:space="preserve"> PAGEREF _Toc156570405 \h </w:instrText>
            </w:r>
            <w:r w:rsidR="00401A9F">
              <w:rPr>
                <w:noProof/>
                <w:webHidden/>
              </w:rPr>
            </w:r>
            <w:r w:rsidR="00401A9F">
              <w:rPr>
                <w:noProof/>
                <w:webHidden/>
              </w:rPr>
              <w:fldChar w:fldCharType="separate"/>
            </w:r>
            <w:r w:rsidR="00401A9F">
              <w:rPr>
                <w:noProof/>
                <w:webHidden/>
              </w:rPr>
              <w:t>20</w:t>
            </w:r>
            <w:r w:rsidR="00401A9F">
              <w:rPr>
                <w:noProof/>
                <w:webHidden/>
              </w:rPr>
              <w:fldChar w:fldCharType="end"/>
            </w:r>
          </w:hyperlink>
        </w:p>
        <w:p w14:paraId="7449EA92" w14:textId="2082001E" w:rsidR="00401A9F" w:rsidRDefault="000C7031">
          <w:pPr>
            <w:pStyle w:val="Innehll3"/>
            <w:rPr>
              <w:rFonts w:asciiTheme="minorHAnsi" w:hAnsiTheme="minorHAnsi"/>
              <w:noProof/>
              <w:sz w:val="22"/>
            </w:rPr>
          </w:pPr>
          <w:hyperlink w:anchor="_Toc156570406" w:history="1">
            <w:r w:rsidR="00401A9F" w:rsidRPr="006E7888">
              <w:rPr>
                <w:rStyle w:val="Hyperlnk"/>
                <w:noProof/>
              </w:rPr>
              <w:t>Kvartersmark</w:t>
            </w:r>
            <w:r w:rsidR="00401A9F">
              <w:rPr>
                <w:noProof/>
                <w:webHidden/>
              </w:rPr>
              <w:tab/>
            </w:r>
            <w:r w:rsidR="00401A9F">
              <w:rPr>
                <w:noProof/>
                <w:webHidden/>
              </w:rPr>
              <w:fldChar w:fldCharType="begin"/>
            </w:r>
            <w:r w:rsidR="00401A9F">
              <w:rPr>
                <w:noProof/>
                <w:webHidden/>
              </w:rPr>
              <w:instrText xml:space="preserve"> PAGEREF _Toc156570406 \h </w:instrText>
            </w:r>
            <w:r w:rsidR="00401A9F">
              <w:rPr>
                <w:noProof/>
                <w:webHidden/>
              </w:rPr>
            </w:r>
            <w:r w:rsidR="00401A9F">
              <w:rPr>
                <w:noProof/>
                <w:webHidden/>
              </w:rPr>
              <w:fldChar w:fldCharType="separate"/>
            </w:r>
            <w:r w:rsidR="00401A9F">
              <w:rPr>
                <w:noProof/>
                <w:webHidden/>
              </w:rPr>
              <w:t>20</w:t>
            </w:r>
            <w:r w:rsidR="00401A9F">
              <w:rPr>
                <w:noProof/>
                <w:webHidden/>
              </w:rPr>
              <w:fldChar w:fldCharType="end"/>
            </w:r>
          </w:hyperlink>
        </w:p>
        <w:p w14:paraId="52B8C86B" w14:textId="6691F465" w:rsidR="00401A9F" w:rsidRDefault="000C7031">
          <w:pPr>
            <w:pStyle w:val="Innehll2"/>
            <w:tabs>
              <w:tab w:val="right" w:leader="dot" w:pos="4526"/>
            </w:tabs>
            <w:rPr>
              <w:rFonts w:asciiTheme="minorHAnsi" w:hAnsiTheme="minorHAnsi"/>
              <w:noProof/>
              <w:sz w:val="22"/>
            </w:rPr>
          </w:pPr>
          <w:hyperlink w:anchor="_Toc156570407" w:history="1">
            <w:r w:rsidR="00401A9F" w:rsidRPr="006E7888">
              <w:rPr>
                <w:rStyle w:val="Hyperlnk"/>
                <w:noProof/>
              </w:rPr>
              <w:t>Egenskapsbestämmelser för kvartersmark</w:t>
            </w:r>
            <w:r w:rsidR="00401A9F">
              <w:rPr>
                <w:noProof/>
                <w:webHidden/>
              </w:rPr>
              <w:tab/>
            </w:r>
            <w:r w:rsidR="00401A9F">
              <w:rPr>
                <w:noProof/>
                <w:webHidden/>
              </w:rPr>
              <w:fldChar w:fldCharType="begin"/>
            </w:r>
            <w:r w:rsidR="00401A9F">
              <w:rPr>
                <w:noProof/>
                <w:webHidden/>
              </w:rPr>
              <w:instrText xml:space="preserve"> PAGEREF _Toc156570407 \h </w:instrText>
            </w:r>
            <w:r w:rsidR="00401A9F">
              <w:rPr>
                <w:noProof/>
                <w:webHidden/>
              </w:rPr>
            </w:r>
            <w:r w:rsidR="00401A9F">
              <w:rPr>
                <w:noProof/>
                <w:webHidden/>
              </w:rPr>
              <w:fldChar w:fldCharType="separate"/>
            </w:r>
            <w:r w:rsidR="00401A9F">
              <w:rPr>
                <w:noProof/>
                <w:webHidden/>
              </w:rPr>
              <w:t>20</w:t>
            </w:r>
            <w:r w:rsidR="00401A9F">
              <w:rPr>
                <w:noProof/>
                <w:webHidden/>
              </w:rPr>
              <w:fldChar w:fldCharType="end"/>
            </w:r>
          </w:hyperlink>
        </w:p>
        <w:p w14:paraId="15ED8192" w14:textId="55B0D118" w:rsidR="00401A9F" w:rsidRDefault="000C7031">
          <w:pPr>
            <w:pStyle w:val="Innehll3"/>
            <w:rPr>
              <w:rFonts w:asciiTheme="minorHAnsi" w:hAnsiTheme="minorHAnsi"/>
              <w:noProof/>
              <w:sz w:val="22"/>
            </w:rPr>
          </w:pPr>
          <w:hyperlink w:anchor="_Toc156570408" w:history="1">
            <w:r w:rsidR="00401A9F" w:rsidRPr="006E7888">
              <w:rPr>
                <w:rStyle w:val="Hyperlnk"/>
                <w:noProof/>
              </w:rPr>
              <w:t>Begränsning av markens utnyttjande</w:t>
            </w:r>
            <w:r w:rsidR="00401A9F">
              <w:rPr>
                <w:noProof/>
                <w:webHidden/>
              </w:rPr>
              <w:tab/>
            </w:r>
            <w:r w:rsidR="00401A9F">
              <w:rPr>
                <w:noProof/>
                <w:webHidden/>
              </w:rPr>
              <w:fldChar w:fldCharType="begin"/>
            </w:r>
            <w:r w:rsidR="00401A9F">
              <w:rPr>
                <w:noProof/>
                <w:webHidden/>
              </w:rPr>
              <w:instrText xml:space="preserve"> PAGEREF _Toc156570408 \h </w:instrText>
            </w:r>
            <w:r w:rsidR="00401A9F">
              <w:rPr>
                <w:noProof/>
                <w:webHidden/>
              </w:rPr>
            </w:r>
            <w:r w:rsidR="00401A9F">
              <w:rPr>
                <w:noProof/>
                <w:webHidden/>
              </w:rPr>
              <w:fldChar w:fldCharType="separate"/>
            </w:r>
            <w:r w:rsidR="00401A9F">
              <w:rPr>
                <w:noProof/>
                <w:webHidden/>
              </w:rPr>
              <w:t>20</w:t>
            </w:r>
            <w:r w:rsidR="00401A9F">
              <w:rPr>
                <w:noProof/>
                <w:webHidden/>
              </w:rPr>
              <w:fldChar w:fldCharType="end"/>
            </w:r>
          </w:hyperlink>
        </w:p>
        <w:p w14:paraId="53908991" w14:textId="74E78B2F" w:rsidR="00401A9F" w:rsidRDefault="000C7031">
          <w:pPr>
            <w:pStyle w:val="Innehll3"/>
            <w:rPr>
              <w:rFonts w:asciiTheme="minorHAnsi" w:hAnsiTheme="minorHAnsi"/>
              <w:noProof/>
              <w:sz w:val="22"/>
            </w:rPr>
          </w:pPr>
          <w:hyperlink w:anchor="_Toc156570409" w:history="1">
            <w:r w:rsidR="00401A9F" w:rsidRPr="006E7888">
              <w:rPr>
                <w:rStyle w:val="Hyperlnk"/>
                <w:noProof/>
              </w:rPr>
              <w:t>Höjd på byggnadsverk</w:t>
            </w:r>
            <w:r w:rsidR="00401A9F">
              <w:rPr>
                <w:noProof/>
                <w:webHidden/>
              </w:rPr>
              <w:tab/>
            </w:r>
            <w:r w:rsidR="00401A9F">
              <w:rPr>
                <w:noProof/>
                <w:webHidden/>
              </w:rPr>
              <w:fldChar w:fldCharType="begin"/>
            </w:r>
            <w:r w:rsidR="00401A9F">
              <w:rPr>
                <w:noProof/>
                <w:webHidden/>
              </w:rPr>
              <w:instrText xml:space="preserve"> PAGEREF _Toc156570409 \h </w:instrText>
            </w:r>
            <w:r w:rsidR="00401A9F">
              <w:rPr>
                <w:noProof/>
                <w:webHidden/>
              </w:rPr>
            </w:r>
            <w:r w:rsidR="00401A9F">
              <w:rPr>
                <w:noProof/>
                <w:webHidden/>
              </w:rPr>
              <w:fldChar w:fldCharType="separate"/>
            </w:r>
            <w:r w:rsidR="00401A9F">
              <w:rPr>
                <w:noProof/>
                <w:webHidden/>
              </w:rPr>
              <w:t>20</w:t>
            </w:r>
            <w:r w:rsidR="00401A9F">
              <w:rPr>
                <w:noProof/>
                <w:webHidden/>
              </w:rPr>
              <w:fldChar w:fldCharType="end"/>
            </w:r>
          </w:hyperlink>
        </w:p>
        <w:p w14:paraId="6AFA5D1C" w14:textId="1355588D" w:rsidR="00401A9F" w:rsidRDefault="000C7031">
          <w:pPr>
            <w:pStyle w:val="Innehll3"/>
            <w:rPr>
              <w:rFonts w:asciiTheme="minorHAnsi" w:hAnsiTheme="minorHAnsi"/>
              <w:noProof/>
              <w:sz w:val="22"/>
            </w:rPr>
          </w:pPr>
          <w:hyperlink w:anchor="_Toc156570410" w:history="1">
            <w:r w:rsidR="00401A9F" w:rsidRPr="006E7888">
              <w:rPr>
                <w:rStyle w:val="Hyperlnk"/>
                <w:noProof/>
              </w:rPr>
              <w:t>Placering</w:t>
            </w:r>
            <w:r w:rsidR="00401A9F">
              <w:rPr>
                <w:noProof/>
                <w:webHidden/>
              </w:rPr>
              <w:tab/>
            </w:r>
            <w:r w:rsidR="00401A9F">
              <w:rPr>
                <w:noProof/>
                <w:webHidden/>
              </w:rPr>
              <w:fldChar w:fldCharType="begin"/>
            </w:r>
            <w:r w:rsidR="00401A9F">
              <w:rPr>
                <w:noProof/>
                <w:webHidden/>
              </w:rPr>
              <w:instrText xml:space="preserve"> PAGEREF _Toc156570410 \h </w:instrText>
            </w:r>
            <w:r w:rsidR="00401A9F">
              <w:rPr>
                <w:noProof/>
                <w:webHidden/>
              </w:rPr>
            </w:r>
            <w:r w:rsidR="00401A9F">
              <w:rPr>
                <w:noProof/>
                <w:webHidden/>
              </w:rPr>
              <w:fldChar w:fldCharType="separate"/>
            </w:r>
            <w:r w:rsidR="00401A9F">
              <w:rPr>
                <w:noProof/>
                <w:webHidden/>
              </w:rPr>
              <w:t>21</w:t>
            </w:r>
            <w:r w:rsidR="00401A9F">
              <w:rPr>
                <w:noProof/>
                <w:webHidden/>
              </w:rPr>
              <w:fldChar w:fldCharType="end"/>
            </w:r>
          </w:hyperlink>
        </w:p>
        <w:p w14:paraId="21D2E86B" w14:textId="7CB992C7" w:rsidR="00401A9F" w:rsidRDefault="000C7031">
          <w:pPr>
            <w:pStyle w:val="Innehll3"/>
            <w:rPr>
              <w:rFonts w:asciiTheme="minorHAnsi" w:hAnsiTheme="minorHAnsi"/>
              <w:noProof/>
              <w:sz w:val="22"/>
            </w:rPr>
          </w:pPr>
          <w:hyperlink w:anchor="_Toc156570411" w:history="1">
            <w:r w:rsidR="00401A9F" w:rsidRPr="006E7888">
              <w:rPr>
                <w:rStyle w:val="Hyperlnk"/>
                <w:noProof/>
              </w:rPr>
              <w:t>Stängsel, utfart och annan utgång</w:t>
            </w:r>
            <w:r w:rsidR="00401A9F">
              <w:rPr>
                <w:noProof/>
                <w:webHidden/>
              </w:rPr>
              <w:tab/>
            </w:r>
            <w:r w:rsidR="00401A9F">
              <w:rPr>
                <w:noProof/>
                <w:webHidden/>
              </w:rPr>
              <w:fldChar w:fldCharType="begin"/>
            </w:r>
            <w:r w:rsidR="00401A9F">
              <w:rPr>
                <w:noProof/>
                <w:webHidden/>
              </w:rPr>
              <w:instrText xml:space="preserve"> PAGEREF _Toc156570411 \h </w:instrText>
            </w:r>
            <w:r w:rsidR="00401A9F">
              <w:rPr>
                <w:noProof/>
                <w:webHidden/>
              </w:rPr>
            </w:r>
            <w:r w:rsidR="00401A9F">
              <w:rPr>
                <w:noProof/>
                <w:webHidden/>
              </w:rPr>
              <w:fldChar w:fldCharType="separate"/>
            </w:r>
            <w:r w:rsidR="00401A9F">
              <w:rPr>
                <w:noProof/>
                <w:webHidden/>
              </w:rPr>
              <w:t>21</w:t>
            </w:r>
            <w:r w:rsidR="00401A9F">
              <w:rPr>
                <w:noProof/>
                <w:webHidden/>
              </w:rPr>
              <w:fldChar w:fldCharType="end"/>
            </w:r>
          </w:hyperlink>
        </w:p>
        <w:p w14:paraId="332B246B" w14:textId="3C832A49" w:rsidR="00401A9F" w:rsidRDefault="000C7031">
          <w:pPr>
            <w:pStyle w:val="Innehll3"/>
            <w:rPr>
              <w:rFonts w:asciiTheme="minorHAnsi" w:hAnsiTheme="minorHAnsi"/>
              <w:noProof/>
              <w:sz w:val="22"/>
            </w:rPr>
          </w:pPr>
          <w:hyperlink w:anchor="_Toc156570412" w:history="1">
            <w:r w:rsidR="00401A9F" w:rsidRPr="006E7888">
              <w:rPr>
                <w:rStyle w:val="Hyperlnk"/>
                <w:noProof/>
              </w:rPr>
              <w:t>Utnyttjandegrad</w:t>
            </w:r>
            <w:r w:rsidR="00401A9F">
              <w:rPr>
                <w:noProof/>
                <w:webHidden/>
              </w:rPr>
              <w:tab/>
            </w:r>
            <w:r w:rsidR="00401A9F">
              <w:rPr>
                <w:noProof/>
                <w:webHidden/>
              </w:rPr>
              <w:fldChar w:fldCharType="begin"/>
            </w:r>
            <w:r w:rsidR="00401A9F">
              <w:rPr>
                <w:noProof/>
                <w:webHidden/>
              </w:rPr>
              <w:instrText xml:space="preserve"> PAGEREF _Toc156570412 \h </w:instrText>
            </w:r>
            <w:r w:rsidR="00401A9F">
              <w:rPr>
                <w:noProof/>
                <w:webHidden/>
              </w:rPr>
            </w:r>
            <w:r w:rsidR="00401A9F">
              <w:rPr>
                <w:noProof/>
                <w:webHidden/>
              </w:rPr>
              <w:fldChar w:fldCharType="separate"/>
            </w:r>
            <w:r w:rsidR="00401A9F">
              <w:rPr>
                <w:noProof/>
                <w:webHidden/>
              </w:rPr>
              <w:t>21</w:t>
            </w:r>
            <w:r w:rsidR="00401A9F">
              <w:rPr>
                <w:noProof/>
                <w:webHidden/>
              </w:rPr>
              <w:fldChar w:fldCharType="end"/>
            </w:r>
          </w:hyperlink>
        </w:p>
        <w:p w14:paraId="1920E4A8" w14:textId="33C10DA9" w:rsidR="00401A9F" w:rsidRDefault="000C7031">
          <w:pPr>
            <w:pStyle w:val="Innehll2"/>
            <w:tabs>
              <w:tab w:val="right" w:leader="dot" w:pos="4526"/>
            </w:tabs>
            <w:rPr>
              <w:rFonts w:asciiTheme="minorHAnsi" w:hAnsiTheme="minorHAnsi"/>
              <w:noProof/>
              <w:sz w:val="22"/>
            </w:rPr>
          </w:pPr>
          <w:hyperlink w:anchor="_Toc156570413" w:history="1">
            <w:r w:rsidR="00401A9F" w:rsidRPr="006E7888">
              <w:rPr>
                <w:rStyle w:val="Hyperlnk"/>
                <w:noProof/>
              </w:rPr>
              <w:t>Egenskapsbestämmelser för all kvartersmark</w:t>
            </w:r>
            <w:r w:rsidR="00401A9F">
              <w:rPr>
                <w:noProof/>
                <w:webHidden/>
              </w:rPr>
              <w:tab/>
            </w:r>
            <w:r w:rsidR="00401A9F">
              <w:rPr>
                <w:noProof/>
                <w:webHidden/>
              </w:rPr>
              <w:fldChar w:fldCharType="begin"/>
            </w:r>
            <w:r w:rsidR="00401A9F">
              <w:rPr>
                <w:noProof/>
                <w:webHidden/>
              </w:rPr>
              <w:instrText xml:space="preserve"> PAGEREF _Toc156570413 \h </w:instrText>
            </w:r>
            <w:r w:rsidR="00401A9F">
              <w:rPr>
                <w:noProof/>
                <w:webHidden/>
              </w:rPr>
            </w:r>
            <w:r w:rsidR="00401A9F">
              <w:rPr>
                <w:noProof/>
                <w:webHidden/>
              </w:rPr>
              <w:fldChar w:fldCharType="separate"/>
            </w:r>
            <w:r w:rsidR="00401A9F">
              <w:rPr>
                <w:noProof/>
                <w:webHidden/>
              </w:rPr>
              <w:t>21</w:t>
            </w:r>
            <w:r w:rsidR="00401A9F">
              <w:rPr>
                <w:noProof/>
                <w:webHidden/>
              </w:rPr>
              <w:fldChar w:fldCharType="end"/>
            </w:r>
          </w:hyperlink>
        </w:p>
        <w:p w14:paraId="1DF0B4F5" w14:textId="67971BAB" w:rsidR="00401A9F" w:rsidRDefault="000C7031">
          <w:pPr>
            <w:pStyle w:val="Innehll3"/>
            <w:rPr>
              <w:rFonts w:asciiTheme="minorHAnsi" w:hAnsiTheme="minorHAnsi"/>
              <w:noProof/>
              <w:sz w:val="22"/>
            </w:rPr>
          </w:pPr>
          <w:hyperlink w:anchor="_Toc156570414" w:history="1">
            <w:r w:rsidR="00401A9F" w:rsidRPr="006E7888">
              <w:rPr>
                <w:rStyle w:val="Hyperlnk"/>
                <w:noProof/>
              </w:rPr>
              <w:t>Fastighetsstorlek</w:t>
            </w:r>
            <w:r w:rsidR="00401A9F">
              <w:rPr>
                <w:noProof/>
                <w:webHidden/>
              </w:rPr>
              <w:tab/>
            </w:r>
            <w:r w:rsidR="00401A9F">
              <w:rPr>
                <w:noProof/>
                <w:webHidden/>
              </w:rPr>
              <w:fldChar w:fldCharType="begin"/>
            </w:r>
            <w:r w:rsidR="00401A9F">
              <w:rPr>
                <w:noProof/>
                <w:webHidden/>
              </w:rPr>
              <w:instrText xml:space="preserve"> PAGEREF _Toc156570414 \h </w:instrText>
            </w:r>
            <w:r w:rsidR="00401A9F">
              <w:rPr>
                <w:noProof/>
                <w:webHidden/>
              </w:rPr>
            </w:r>
            <w:r w:rsidR="00401A9F">
              <w:rPr>
                <w:noProof/>
                <w:webHidden/>
              </w:rPr>
              <w:fldChar w:fldCharType="separate"/>
            </w:r>
            <w:r w:rsidR="00401A9F">
              <w:rPr>
                <w:noProof/>
                <w:webHidden/>
              </w:rPr>
              <w:t>21</w:t>
            </w:r>
            <w:r w:rsidR="00401A9F">
              <w:rPr>
                <w:noProof/>
                <w:webHidden/>
              </w:rPr>
              <w:fldChar w:fldCharType="end"/>
            </w:r>
          </w:hyperlink>
        </w:p>
        <w:p w14:paraId="365AF020" w14:textId="669EFD4E" w:rsidR="00401A9F" w:rsidRDefault="000C7031">
          <w:pPr>
            <w:pStyle w:val="Innehll3"/>
            <w:rPr>
              <w:rFonts w:asciiTheme="minorHAnsi" w:hAnsiTheme="minorHAnsi"/>
              <w:noProof/>
              <w:sz w:val="22"/>
            </w:rPr>
          </w:pPr>
          <w:hyperlink w:anchor="_Toc156570415" w:history="1">
            <w:r w:rsidR="00401A9F" w:rsidRPr="006E7888">
              <w:rPr>
                <w:rStyle w:val="Hyperlnk"/>
                <w:noProof/>
              </w:rPr>
              <w:t>Utformning</w:t>
            </w:r>
            <w:r w:rsidR="00401A9F">
              <w:rPr>
                <w:noProof/>
                <w:webHidden/>
              </w:rPr>
              <w:tab/>
            </w:r>
            <w:r w:rsidR="00401A9F">
              <w:rPr>
                <w:noProof/>
                <w:webHidden/>
              </w:rPr>
              <w:fldChar w:fldCharType="begin"/>
            </w:r>
            <w:r w:rsidR="00401A9F">
              <w:rPr>
                <w:noProof/>
                <w:webHidden/>
              </w:rPr>
              <w:instrText xml:space="preserve"> PAGEREF _Toc156570415 \h </w:instrText>
            </w:r>
            <w:r w:rsidR="00401A9F">
              <w:rPr>
                <w:noProof/>
                <w:webHidden/>
              </w:rPr>
            </w:r>
            <w:r w:rsidR="00401A9F">
              <w:rPr>
                <w:noProof/>
                <w:webHidden/>
              </w:rPr>
              <w:fldChar w:fldCharType="separate"/>
            </w:r>
            <w:r w:rsidR="00401A9F">
              <w:rPr>
                <w:noProof/>
                <w:webHidden/>
              </w:rPr>
              <w:t>21</w:t>
            </w:r>
            <w:r w:rsidR="00401A9F">
              <w:rPr>
                <w:noProof/>
                <w:webHidden/>
              </w:rPr>
              <w:fldChar w:fldCharType="end"/>
            </w:r>
          </w:hyperlink>
        </w:p>
        <w:p w14:paraId="59BABC49" w14:textId="3E96C5A7" w:rsidR="00401A9F" w:rsidRDefault="000C7031">
          <w:pPr>
            <w:pStyle w:val="Innehll3"/>
            <w:rPr>
              <w:rFonts w:asciiTheme="minorHAnsi" w:hAnsiTheme="minorHAnsi"/>
              <w:noProof/>
              <w:sz w:val="22"/>
            </w:rPr>
          </w:pPr>
          <w:hyperlink w:anchor="_Toc156570416" w:history="1">
            <w:r w:rsidR="00401A9F" w:rsidRPr="006E7888">
              <w:rPr>
                <w:rStyle w:val="Hyperlnk"/>
                <w:noProof/>
              </w:rPr>
              <w:t>Takvinkel</w:t>
            </w:r>
            <w:r w:rsidR="00401A9F">
              <w:rPr>
                <w:noProof/>
                <w:webHidden/>
              </w:rPr>
              <w:tab/>
            </w:r>
            <w:r w:rsidR="00401A9F">
              <w:rPr>
                <w:noProof/>
                <w:webHidden/>
              </w:rPr>
              <w:fldChar w:fldCharType="begin"/>
            </w:r>
            <w:r w:rsidR="00401A9F">
              <w:rPr>
                <w:noProof/>
                <w:webHidden/>
              </w:rPr>
              <w:instrText xml:space="preserve"> PAGEREF _Toc156570416 \h </w:instrText>
            </w:r>
            <w:r w:rsidR="00401A9F">
              <w:rPr>
                <w:noProof/>
                <w:webHidden/>
              </w:rPr>
            </w:r>
            <w:r w:rsidR="00401A9F">
              <w:rPr>
                <w:noProof/>
                <w:webHidden/>
              </w:rPr>
              <w:fldChar w:fldCharType="separate"/>
            </w:r>
            <w:r w:rsidR="00401A9F">
              <w:rPr>
                <w:noProof/>
                <w:webHidden/>
              </w:rPr>
              <w:t>21</w:t>
            </w:r>
            <w:r w:rsidR="00401A9F">
              <w:rPr>
                <w:noProof/>
                <w:webHidden/>
              </w:rPr>
              <w:fldChar w:fldCharType="end"/>
            </w:r>
          </w:hyperlink>
        </w:p>
        <w:p w14:paraId="6BD6335A" w14:textId="35577F87" w:rsidR="00401A9F" w:rsidRDefault="000C7031">
          <w:pPr>
            <w:pStyle w:val="Innehll3"/>
            <w:rPr>
              <w:rFonts w:asciiTheme="minorHAnsi" w:hAnsiTheme="minorHAnsi"/>
              <w:noProof/>
              <w:sz w:val="22"/>
            </w:rPr>
          </w:pPr>
          <w:hyperlink w:anchor="_Toc156570417" w:history="1">
            <w:r w:rsidR="00401A9F" w:rsidRPr="006E7888">
              <w:rPr>
                <w:rStyle w:val="Hyperlnk"/>
                <w:noProof/>
              </w:rPr>
              <w:t>Genomförandetid</w:t>
            </w:r>
            <w:r w:rsidR="00401A9F">
              <w:rPr>
                <w:noProof/>
                <w:webHidden/>
              </w:rPr>
              <w:tab/>
            </w:r>
            <w:r w:rsidR="00401A9F">
              <w:rPr>
                <w:noProof/>
                <w:webHidden/>
              </w:rPr>
              <w:fldChar w:fldCharType="begin"/>
            </w:r>
            <w:r w:rsidR="00401A9F">
              <w:rPr>
                <w:noProof/>
                <w:webHidden/>
              </w:rPr>
              <w:instrText xml:space="preserve"> PAGEREF _Toc156570417 \h </w:instrText>
            </w:r>
            <w:r w:rsidR="00401A9F">
              <w:rPr>
                <w:noProof/>
                <w:webHidden/>
              </w:rPr>
            </w:r>
            <w:r w:rsidR="00401A9F">
              <w:rPr>
                <w:noProof/>
                <w:webHidden/>
              </w:rPr>
              <w:fldChar w:fldCharType="separate"/>
            </w:r>
            <w:r w:rsidR="00401A9F">
              <w:rPr>
                <w:noProof/>
                <w:webHidden/>
              </w:rPr>
              <w:t>21</w:t>
            </w:r>
            <w:r w:rsidR="00401A9F">
              <w:rPr>
                <w:noProof/>
                <w:webHidden/>
              </w:rPr>
              <w:fldChar w:fldCharType="end"/>
            </w:r>
          </w:hyperlink>
        </w:p>
        <w:p w14:paraId="137D070C" w14:textId="2733A227" w:rsidR="00401A9F" w:rsidRDefault="000C7031">
          <w:pPr>
            <w:pStyle w:val="Innehll1"/>
            <w:rPr>
              <w:rFonts w:asciiTheme="minorHAnsi" w:hAnsiTheme="minorHAnsi"/>
              <w:noProof/>
              <w:sz w:val="22"/>
            </w:rPr>
          </w:pPr>
          <w:hyperlink w:anchor="_Toc156570418" w:history="1">
            <w:r w:rsidR="00401A9F" w:rsidRPr="006E7888">
              <w:rPr>
                <w:rStyle w:val="Hyperlnk"/>
                <w:noProof/>
              </w:rPr>
              <w:t>Konsekvenser</w:t>
            </w:r>
            <w:r w:rsidR="00401A9F">
              <w:rPr>
                <w:noProof/>
                <w:webHidden/>
              </w:rPr>
              <w:tab/>
            </w:r>
            <w:r w:rsidR="00401A9F">
              <w:rPr>
                <w:noProof/>
                <w:webHidden/>
              </w:rPr>
              <w:fldChar w:fldCharType="begin"/>
            </w:r>
            <w:r w:rsidR="00401A9F">
              <w:rPr>
                <w:noProof/>
                <w:webHidden/>
              </w:rPr>
              <w:instrText xml:space="preserve"> PAGEREF _Toc156570418 \h </w:instrText>
            </w:r>
            <w:r w:rsidR="00401A9F">
              <w:rPr>
                <w:noProof/>
                <w:webHidden/>
              </w:rPr>
            </w:r>
            <w:r w:rsidR="00401A9F">
              <w:rPr>
                <w:noProof/>
                <w:webHidden/>
              </w:rPr>
              <w:fldChar w:fldCharType="separate"/>
            </w:r>
            <w:r w:rsidR="00401A9F">
              <w:rPr>
                <w:noProof/>
                <w:webHidden/>
              </w:rPr>
              <w:t>22</w:t>
            </w:r>
            <w:r w:rsidR="00401A9F">
              <w:rPr>
                <w:noProof/>
                <w:webHidden/>
              </w:rPr>
              <w:fldChar w:fldCharType="end"/>
            </w:r>
          </w:hyperlink>
        </w:p>
        <w:p w14:paraId="3E841ADF" w14:textId="6103F59E" w:rsidR="00401A9F" w:rsidRDefault="000C7031">
          <w:pPr>
            <w:pStyle w:val="Innehll1"/>
            <w:rPr>
              <w:rFonts w:asciiTheme="minorHAnsi" w:hAnsiTheme="minorHAnsi"/>
              <w:noProof/>
              <w:sz w:val="22"/>
            </w:rPr>
          </w:pPr>
          <w:hyperlink w:anchor="_Toc156570419" w:history="1">
            <w:r w:rsidR="00401A9F" w:rsidRPr="006E7888">
              <w:rPr>
                <w:rStyle w:val="Hyperlnk"/>
                <w:noProof/>
              </w:rPr>
              <w:t>Detaljplanens genomförande</w:t>
            </w:r>
            <w:r w:rsidR="00401A9F">
              <w:rPr>
                <w:noProof/>
                <w:webHidden/>
              </w:rPr>
              <w:tab/>
            </w:r>
            <w:r w:rsidR="00401A9F">
              <w:rPr>
                <w:noProof/>
                <w:webHidden/>
              </w:rPr>
              <w:fldChar w:fldCharType="begin"/>
            </w:r>
            <w:r w:rsidR="00401A9F">
              <w:rPr>
                <w:noProof/>
                <w:webHidden/>
              </w:rPr>
              <w:instrText xml:space="preserve"> PAGEREF _Toc156570419 \h </w:instrText>
            </w:r>
            <w:r w:rsidR="00401A9F">
              <w:rPr>
                <w:noProof/>
                <w:webHidden/>
              </w:rPr>
            </w:r>
            <w:r w:rsidR="00401A9F">
              <w:rPr>
                <w:noProof/>
                <w:webHidden/>
              </w:rPr>
              <w:fldChar w:fldCharType="separate"/>
            </w:r>
            <w:r w:rsidR="00401A9F">
              <w:rPr>
                <w:noProof/>
                <w:webHidden/>
              </w:rPr>
              <w:t>22</w:t>
            </w:r>
            <w:r w:rsidR="00401A9F">
              <w:rPr>
                <w:noProof/>
                <w:webHidden/>
              </w:rPr>
              <w:fldChar w:fldCharType="end"/>
            </w:r>
          </w:hyperlink>
        </w:p>
        <w:p w14:paraId="6D07A9BC" w14:textId="128CDD0C" w:rsidR="00401A9F" w:rsidRDefault="000C7031">
          <w:pPr>
            <w:pStyle w:val="Innehll2"/>
            <w:tabs>
              <w:tab w:val="right" w:leader="dot" w:pos="4526"/>
            </w:tabs>
            <w:rPr>
              <w:rFonts w:asciiTheme="minorHAnsi" w:hAnsiTheme="minorHAnsi"/>
              <w:noProof/>
              <w:sz w:val="22"/>
            </w:rPr>
          </w:pPr>
          <w:hyperlink w:anchor="_Toc156570420" w:history="1">
            <w:r w:rsidR="00401A9F" w:rsidRPr="006E7888">
              <w:rPr>
                <w:rStyle w:val="Hyperlnk"/>
                <w:noProof/>
              </w:rPr>
              <w:t>Ansvarsfördelning</w:t>
            </w:r>
            <w:r w:rsidR="00401A9F">
              <w:rPr>
                <w:noProof/>
                <w:webHidden/>
              </w:rPr>
              <w:tab/>
            </w:r>
            <w:r w:rsidR="00401A9F">
              <w:rPr>
                <w:noProof/>
                <w:webHidden/>
              </w:rPr>
              <w:fldChar w:fldCharType="begin"/>
            </w:r>
            <w:r w:rsidR="00401A9F">
              <w:rPr>
                <w:noProof/>
                <w:webHidden/>
              </w:rPr>
              <w:instrText xml:space="preserve"> PAGEREF _Toc156570420 \h </w:instrText>
            </w:r>
            <w:r w:rsidR="00401A9F">
              <w:rPr>
                <w:noProof/>
                <w:webHidden/>
              </w:rPr>
            </w:r>
            <w:r w:rsidR="00401A9F">
              <w:rPr>
                <w:noProof/>
                <w:webHidden/>
              </w:rPr>
              <w:fldChar w:fldCharType="separate"/>
            </w:r>
            <w:r w:rsidR="00401A9F">
              <w:rPr>
                <w:noProof/>
                <w:webHidden/>
              </w:rPr>
              <w:t>22</w:t>
            </w:r>
            <w:r w:rsidR="00401A9F">
              <w:rPr>
                <w:noProof/>
                <w:webHidden/>
              </w:rPr>
              <w:fldChar w:fldCharType="end"/>
            </w:r>
          </w:hyperlink>
        </w:p>
        <w:p w14:paraId="5A07917F" w14:textId="7D319922" w:rsidR="00401A9F" w:rsidRDefault="000C7031">
          <w:pPr>
            <w:pStyle w:val="Innehll3"/>
            <w:rPr>
              <w:rFonts w:asciiTheme="minorHAnsi" w:hAnsiTheme="minorHAnsi"/>
              <w:noProof/>
              <w:sz w:val="22"/>
            </w:rPr>
          </w:pPr>
          <w:hyperlink w:anchor="_Toc156570421" w:history="1">
            <w:r w:rsidR="00401A9F" w:rsidRPr="006E7888">
              <w:rPr>
                <w:rStyle w:val="Hyperlnk"/>
                <w:noProof/>
              </w:rPr>
              <w:t>Anläggningar inom kvartersmark</w:t>
            </w:r>
            <w:r w:rsidR="00401A9F">
              <w:rPr>
                <w:noProof/>
                <w:webHidden/>
              </w:rPr>
              <w:tab/>
            </w:r>
            <w:r w:rsidR="00401A9F">
              <w:rPr>
                <w:noProof/>
                <w:webHidden/>
              </w:rPr>
              <w:fldChar w:fldCharType="begin"/>
            </w:r>
            <w:r w:rsidR="00401A9F">
              <w:rPr>
                <w:noProof/>
                <w:webHidden/>
              </w:rPr>
              <w:instrText xml:space="preserve"> PAGEREF _Toc156570421 \h </w:instrText>
            </w:r>
            <w:r w:rsidR="00401A9F">
              <w:rPr>
                <w:noProof/>
                <w:webHidden/>
              </w:rPr>
            </w:r>
            <w:r w:rsidR="00401A9F">
              <w:rPr>
                <w:noProof/>
                <w:webHidden/>
              </w:rPr>
              <w:fldChar w:fldCharType="separate"/>
            </w:r>
            <w:r w:rsidR="00401A9F">
              <w:rPr>
                <w:noProof/>
                <w:webHidden/>
              </w:rPr>
              <w:t>22</w:t>
            </w:r>
            <w:r w:rsidR="00401A9F">
              <w:rPr>
                <w:noProof/>
                <w:webHidden/>
              </w:rPr>
              <w:fldChar w:fldCharType="end"/>
            </w:r>
          </w:hyperlink>
        </w:p>
        <w:p w14:paraId="6F65AD3F" w14:textId="71CE796C" w:rsidR="00401A9F" w:rsidRDefault="000C7031">
          <w:pPr>
            <w:pStyle w:val="Innehll3"/>
            <w:rPr>
              <w:rFonts w:asciiTheme="minorHAnsi" w:hAnsiTheme="minorHAnsi"/>
              <w:noProof/>
              <w:sz w:val="22"/>
            </w:rPr>
          </w:pPr>
          <w:hyperlink w:anchor="_Toc156570422" w:history="1">
            <w:r w:rsidR="00401A9F" w:rsidRPr="006E7888">
              <w:rPr>
                <w:rStyle w:val="Hyperlnk"/>
                <w:noProof/>
              </w:rPr>
              <w:t>Teknisk försörjning</w:t>
            </w:r>
            <w:r w:rsidR="00401A9F">
              <w:rPr>
                <w:noProof/>
                <w:webHidden/>
              </w:rPr>
              <w:tab/>
            </w:r>
            <w:r w:rsidR="00401A9F">
              <w:rPr>
                <w:noProof/>
                <w:webHidden/>
              </w:rPr>
              <w:fldChar w:fldCharType="begin"/>
            </w:r>
            <w:r w:rsidR="00401A9F">
              <w:rPr>
                <w:noProof/>
                <w:webHidden/>
              </w:rPr>
              <w:instrText xml:space="preserve"> PAGEREF _Toc156570422 \h </w:instrText>
            </w:r>
            <w:r w:rsidR="00401A9F">
              <w:rPr>
                <w:noProof/>
                <w:webHidden/>
              </w:rPr>
            </w:r>
            <w:r w:rsidR="00401A9F">
              <w:rPr>
                <w:noProof/>
                <w:webHidden/>
              </w:rPr>
              <w:fldChar w:fldCharType="separate"/>
            </w:r>
            <w:r w:rsidR="00401A9F">
              <w:rPr>
                <w:noProof/>
                <w:webHidden/>
              </w:rPr>
              <w:t>22</w:t>
            </w:r>
            <w:r w:rsidR="00401A9F">
              <w:rPr>
                <w:noProof/>
                <w:webHidden/>
              </w:rPr>
              <w:fldChar w:fldCharType="end"/>
            </w:r>
          </w:hyperlink>
        </w:p>
        <w:p w14:paraId="2AB42A3F" w14:textId="462245F8" w:rsidR="00401A9F" w:rsidRDefault="000C7031">
          <w:pPr>
            <w:pStyle w:val="Innehll2"/>
            <w:tabs>
              <w:tab w:val="right" w:leader="dot" w:pos="4526"/>
            </w:tabs>
            <w:rPr>
              <w:rFonts w:asciiTheme="minorHAnsi" w:hAnsiTheme="minorHAnsi"/>
              <w:noProof/>
              <w:sz w:val="22"/>
            </w:rPr>
          </w:pPr>
          <w:hyperlink w:anchor="_Toc156570423" w:history="1">
            <w:r w:rsidR="00401A9F" w:rsidRPr="006E7888">
              <w:rPr>
                <w:rStyle w:val="Hyperlnk"/>
                <w:noProof/>
              </w:rPr>
              <w:t>Fastighetsrättsliga frågor</w:t>
            </w:r>
            <w:r w:rsidR="00401A9F">
              <w:rPr>
                <w:noProof/>
                <w:webHidden/>
              </w:rPr>
              <w:tab/>
            </w:r>
            <w:r w:rsidR="00401A9F">
              <w:rPr>
                <w:noProof/>
                <w:webHidden/>
              </w:rPr>
              <w:fldChar w:fldCharType="begin"/>
            </w:r>
            <w:r w:rsidR="00401A9F">
              <w:rPr>
                <w:noProof/>
                <w:webHidden/>
              </w:rPr>
              <w:instrText xml:space="preserve"> PAGEREF _Toc156570423 \h </w:instrText>
            </w:r>
            <w:r w:rsidR="00401A9F">
              <w:rPr>
                <w:noProof/>
                <w:webHidden/>
              </w:rPr>
            </w:r>
            <w:r w:rsidR="00401A9F">
              <w:rPr>
                <w:noProof/>
                <w:webHidden/>
              </w:rPr>
              <w:fldChar w:fldCharType="separate"/>
            </w:r>
            <w:r w:rsidR="00401A9F">
              <w:rPr>
                <w:noProof/>
                <w:webHidden/>
              </w:rPr>
              <w:t>23</w:t>
            </w:r>
            <w:r w:rsidR="00401A9F">
              <w:rPr>
                <w:noProof/>
                <w:webHidden/>
              </w:rPr>
              <w:fldChar w:fldCharType="end"/>
            </w:r>
          </w:hyperlink>
        </w:p>
        <w:p w14:paraId="5CC57D24" w14:textId="7DBFC59E" w:rsidR="00401A9F" w:rsidRDefault="000C7031">
          <w:pPr>
            <w:pStyle w:val="Innehll3"/>
            <w:rPr>
              <w:rFonts w:asciiTheme="minorHAnsi" w:hAnsiTheme="minorHAnsi"/>
              <w:noProof/>
              <w:sz w:val="22"/>
            </w:rPr>
          </w:pPr>
          <w:hyperlink w:anchor="_Toc156570424" w:history="1">
            <w:r w:rsidR="00401A9F" w:rsidRPr="006E7888">
              <w:rPr>
                <w:rStyle w:val="Hyperlnk"/>
                <w:noProof/>
              </w:rPr>
              <w:t>Fastighetsägare</w:t>
            </w:r>
            <w:r w:rsidR="00401A9F">
              <w:rPr>
                <w:noProof/>
                <w:webHidden/>
              </w:rPr>
              <w:tab/>
            </w:r>
            <w:r w:rsidR="00401A9F">
              <w:rPr>
                <w:noProof/>
                <w:webHidden/>
              </w:rPr>
              <w:fldChar w:fldCharType="begin"/>
            </w:r>
            <w:r w:rsidR="00401A9F">
              <w:rPr>
                <w:noProof/>
                <w:webHidden/>
              </w:rPr>
              <w:instrText xml:space="preserve"> PAGEREF _Toc156570424 \h </w:instrText>
            </w:r>
            <w:r w:rsidR="00401A9F">
              <w:rPr>
                <w:noProof/>
                <w:webHidden/>
              </w:rPr>
            </w:r>
            <w:r w:rsidR="00401A9F">
              <w:rPr>
                <w:noProof/>
                <w:webHidden/>
              </w:rPr>
              <w:fldChar w:fldCharType="separate"/>
            </w:r>
            <w:r w:rsidR="00401A9F">
              <w:rPr>
                <w:noProof/>
                <w:webHidden/>
              </w:rPr>
              <w:t>23</w:t>
            </w:r>
            <w:r w:rsidR="00401A9F">
              <w:rPr>
                <w:noProof/>
                <w:webHidden/>
              </w:rPr>
              <w:fldChar w:fldCharType="end"/>
            </w:r>
          </w:hyperlink>
        </w:p>
        <w:p w14:paraId="1F5EA825" w14:textId="70FFB6F4" w:rsidR="00401A9F" w:rsidRDefault="000C7031">
          <w:pPr>
            <w:pStyle w:val="Innehll3"/>
            <w:rPr>
              <w:rFonts w:asciiTheme="minorHAnsi" w:hAnsiTheme="minorHAnsi"/>
              <w:noProof/>
              <w:sz w:val="22"/>
            </w:rPr>
          </w:pPr>
          <w:hyperlink w:anchor="_Toc156570425" w:history="1">
            <w:r w:rsidR="00401A9F" w:rsidRPr="006E7888">
              <w:rPr>
                <w:rStyle w:val="Hyperlnk"/>
                <w:noProof/>
              </w:rPr>
              <w:t>Fastighetsbildning</w:t>
            </w:r>
            <w:r w:rsidR="00401A9F">
              <w:rPr>
                <w:noProof/>
                <w:webHidden/>
              </w:rPr>
              <w:tab/>
            </w:r>
            <w:r w:rsidR="00401A9F">
              <w:rPr>
                <w:noProof/>
                <w:webHidden/>
              </w:rPr>
              <w:fldChar w:fldCharType="begin"/>
            </w:r>
            <w:r w:rsidR="00401A9F">
              <w:rPr>
                <w:noProof/>
                <w:webHidden/>
              </w:rPr>
              <w:instrText xml:space="preserve"> PAGEREF _Toc156570425 \h </w:instrText>
            </w:r>
            <w:r w:rsidR="00401A9F">
              <w:rPr>
                <w:noProof/>
                <w:webHidden/>
              </w:rPr>
            </w:r>
            <w:r w:rsidR="00401A9F">
              <w:rPr>
                <w:noProof/>
                <w:webHidden/>
              </w:rPr>
              <w:fldChar w:fldCharType="separate"/>
            </w:r>
            <w:r w:rsidR="00401A9F">
              <w:rPr>
                <w:noProof/>
                <w:webHidden/>
              </w:rPr>
              <w:t>23</w:t>
            </w:r>
            <w:r w:rsidR="00401A9F">
              <w:rPr>
                <w:noProof/>
                <w:webHidden/>
              </w:rPr>
              <w:fldChar w:fldCharType="end"/>
            </w:r>
          </w:hyperlink>
        </w:p>
        <w:p w14:paraId="0D6553A9" w14:textId="0A789E6E" w:rsidR="00401A9F" w:rsidRDefault="000C7031">
          <w:pPr>
            <w:pStyle w:val="Innehll3"/>
            <w:rPr>
              <w:rFonts w:asciiTheme="minorHAnsi" w:hAnsiTheme="minorHAnsi"/>
              <w:noProof/>
              <w:sz w:val="22"/>
            </w:rPr>
          </w:pPr>
          <w:hyperlink w:anchor="_Toc156570426" w:history="1">
            <w:r w:rsidR="00401A9F" w:rsidRPr="006E7888">
              <w:rPr>
                <w:rStyle w:val="Hyperlnk"/>
                <w:noProof/>
              </w:rPr>
              <w:t>Gemensamhetsanläggningar, ledningsrätter, servitut</w:t>
            </w:r>
            <w:r w:rsidR="00401A9F">
              <w:rPr>
                <w:noProof/>
                <w:webHidden/>
              </w:rPr>
              <w:tab/>
            </w:r>
            <w:r w:rsidR="00401A9F">
              <w:rPr>
                <w:noProof/>
                <w:webHidden/>
              </w:rPr>
              <w:fldChar w:fldCharType="begin"/>
            </w:r>
            <w:r w:rsidR="00401A9F">
              <w:rPr>
                <w:noProof/>
                <w:webHidden/>
              </w:rPr>
              <w:instrText xml:space="preserve"> PAGEREF _Toc156570426 \h </w:instrText>
            </w:r>
            <w:r w:rsidR="00401A9F">
              <w:rPr>
                <w:noProof/>
                <w:webHidden/>
              </w:rPr>
            </w:r>
            <w:r w:rsidR="00401A9F">
              <w:rPr>
                <w:noProof/>
                <w:webHidden/>
              </w:rPr>
              <w:fldChar w:fldCharType="separate"/>
            </w:r>
            <w:r w:rsidR="00401A9F">
              <w:rPr>
                <w:noProof/>
                <w:webHidden/>
              </w:rPr>
              <w:t>24</w:t>
            </w:r>
            <w:r w:rsidR="00401A9F">
              <w:rPr>
                <w:noProof/>
                <w:webHidden/>
              </w:rPr>
              <w:fldChar w:fldCharType="end"/>
            </w:r>
          </w:hyperlink>
        </w:p>
        <w:p w14:paraId="03472110" w14:textId="7C367F3D" w:rsidR="00401A9F" w:rsidRDefault="000C7031">
          <w:pPr>
            <w:pStyle w:val="Innehll2"/>
            <w:tabs>
              <w:tab w:val="right" w:leader="dot" w:pos="4526"/>
            </w:tabs>
            <w:rPr>
              <w:rFonts w:asciiTheme="minorHAnsi" w:hAnsiTheme="minorHAnsi"/>
              <w:noProof/>
              <w:sz w:val="22"/>
            </w:rPr>
          </w:pPr>
          <w:hyperlink w:anchor="_Toc156570427" w:history="1">
            <w:r w:rsidR="00401A9F" w:rsidRPr="006E7888">
              <w:rPr>
                <w:rStyle w:val="Hyperlnk"/>
                <w:noProof/>
              </w:rPr>
              <w:t>Avtal och överenskommelser</w:t>
            </w:r>
            <w:r w:rsidR="00401A9F">
              <w:rPr>
                <w:noProof/>
                <w:webHidden/>
              </w:rPr>
              <w:tab/>
            </w:r>
            <w:r w:rsidR="00401A9F">
              <w:rPr>
                <w:noProof/>
                <w:webHidden/>
              </w:rPr>
              <w:fldChar w:fldCharType="begin"/>
            </w:r>
            <w:r w:rsidR="00401A9F">
              <w:rPr>
                <w:noProof/>
                <w:webHidden/>
              </w:rPr>
              <w:instrText xml:space="preserve"> PAGEREF _Toc156570427 \h </w:instrText>
            </w:r>
            <w:r w:rsidR="00401A9F">
              <w:rPr>
                <w:noProof/>
                <w:webHidden/>
              </w:rPr>
            </w:r>
            <w:r w:rsidR="00401A9F">
              <w:rPr>
                <w:noProof/>
                <w:webHidden/>
              </w:rPr>
              <w:fldChar w:fldCharType="separate"/>
            </w:r>
            <w:r w:rsidR="00401A9F">
              <w:rPr>
                <w:noProof/>
                <w:webHidden/>
              </w:rPr>
              <w:t>24</w:t>
            </w:r>
            <w:r w:rsidR="00401A9F">
              <w:rPr>
                <w:noProof/>
                <w:webHidden/>
              </w:rPr>
              <w:fldChar w:fldCharType="end"/>
            </w:r>
          </w:hyperlink>
        </w:p>
        <w:p w14:paraId="5ACC0BCC" w14:textId="307C9DCB" w:rsidR="00401A9F" w:rsidRDefault="000C7031">
          <w:pPr>
            <w:pStyle w:val="Innehll3"/>
            <w:rPr>
              <w:rFonts w:asciiTheme="minorHAnsi" w:hAnsiTheme="minorHAnsi"/>
              <w:noProof/>
              <w:sz w:val="22"/>
            </w:rPr>
          </w:pPr>
          <w:hyperlink w:anchor="_Toc156570428" w:history="1">
            <w:r w:rsidR="00401A9F" w:rsidRPr="006E7888">
              <w:rPr>
                <w:rStyle w:val="Hyperlnk"/>
                <w:noProof/>
              </w:rPr>
              <w:t>Plankostnadsavtal</w:t>
            </w:r>
            <w:r w:rsidR="00401A9F">
              <w:rPr>
                <w:noProof/>
                <w:webHidden/>
              </w:rPr>
              <w:tab/>
            </w:r>
            <w:r w:rsidR="00401A9F">
              <w:rPr>
                <w:noProof/>
                <w:webHidden/>
              </w:rPr>
              <w:fldChar w:fldCharType="begin"/>
            </w:r>
            <w:r w:rsidR="00401A9F">
              <w:rPr>
                <w:noProof/>
                <w:webHidden/>
              </w:rPr>
              <w:instrText xml:space="preserve"> PAGEREF _Toc156570428 \h </w:instrText>
            </w:r>
            <w:r w:rsidR="00401A9F">
              <w:rPr>
                <w:noProof/>
                <w:webHidden/>
              </w:rPr>
            </w:r>
            <w:r w:rsidR="00401A9F">
              <w:rPr>
                <w:noProof/>
                <w:webHidden/>
              </w:rPr>
              <w:fldChar w:fldCharType="separate"/>
            </w:r>
            <w:r w:rsidR="00401A9F">
              <w:rPr>
                <w:noProof/>
                <w:webHidden/>
              </w:rPr>
              <w:t>24</w:t>
            </w:r>
            <w:r w:rsidR="00401A9F">
              <w:rPr>
                <w:noProof/>
                <w:webHidden/>
              </w:rPr>
              <w:fldChar w:fldCharType="end"/>
            </w:r>
          </w:hyperlink>
        </w:p>
        <w:p w14:paraId="60ED78A9" w14:textId="55F869C3" w:rsidR="00401A9F" w:rsidRDefault="000C7031">
          <w:pPr>
            <w:pStyle w:val="Innehll3"/>
            <w:rPr>
              <w:rFonts w:asciiTheme="minorHAnsi" w:hAnsiTheme="minorHAnsi"/>
              <w:noProof/>
              <w:sz w:val="22"/>
            </w:rPr>
          </w:pPr>
          <w:hyperlink w:anchor="_Toc156570429" w:history="1">
            <w:r w:rsidR="00401A9F" w:rsidRPr="006E7888">
              <w:rPr>
                <w:rStyle w:val="Hyperlnk"/>
                <w:noProof/>
              </w:rPr>
              <w:t>Plan- och bygglovskostnader</w:t>
            </w:r>
            <w:r w:rsidR="00401A9F">
              <w:rPr>
                <w:noProof/>
                <w:webHidden/>
              </w:rPr>
              <w:tab/>
            </w:r>
            <w:r w:rsidR="00401A9F">
              <w:rPr>
                <w:noProof/>
                <w:webHidden/>
              </w:rPr>
              <w:fldChar w:fldCharType="begin"/>
            </w:r>
            <w:r w:rsidR="00401A9F">
              <w:rPr>
                <w:noProof/>
                <w:webHidden/>
              </w:rPr>
              <w:instrText xml:space="preserve"> PAGEREF _Toc156570429 \h </w:instrText>
            </w:r>
            <w:r w:rsidR="00401A9F">
              <w:rPr>
                <w:noProof/>
                <w:webHidden/>
              </w:rPr>
            </w:r>
            <w:r w:rsidR="00401A9F">
              <w:rPr>
                <w:noProof/>
                <w:webHidden/>
              </w:rPr>
              <w:fldChar w:fldCharType="separate"/>
            </w:r>
            <w:r w:rsidR="00401A9F">
              <w:rPr>
                <w:noProof/>
                <w:webHidden/>
              </w:rPr>
              <w:t>24</w:t>
            </w:r>
            <w:r w:rsidR="00401A9F">
              <w:rPr>
                <w:noProof/>
                <w:webHidden/>
              </w:rPr>
              <w:fldChar w:fldCharType="end"/>
            </w:r>
          </w:hyperlink>
        </w:p>
        <w:p w14:paraId="113ADD4A" w14:textId="17240D14" w:rsidR="00401A9F" w:rsidRDefault="000C7031">
          <w:pPr>
            <w:pStyle w:val="Innehll1"/>
            <w:rPr>
              <w:rFonts w:asciiTheme="minorHAnsi" w:hAnsiTheme="minorHAnsi"/>
              <w:noProof/>
              <w:sz w:val="22"/>
            </w:rPr>
          </w:pPr>
          <w:hyperlink w:anchor="_Toc156570430" w:history="1">
            <w:r w:rsidR="00401A9F" w:rsidRPr="006E7888">
              <w:rPr>
                <w:rStyle w:val="Hyperlnk"/>
                <w:noProof/>
              </w:rPr>
              <w:t>Medverkande</w:t>
            </w:r>
            <w:r w:rsidR="00401A9F">
              <w:rPr>
                <w:noProof/>
                <w:webHidden/>
              </w:rPr>
              <w:tab/>
            </w:r>
            <w:r w:rsidR="00401A9F">
              <w:rPr>
                <w:noProof/>
                <w:webHidden/>
              </w:rPr>
              <w:fldChar w:fldCharType="begin"/>
            </w:r>
            <w:r w:rsidR="00401A9F">
              <w:rPr>
                <w:noProof/>
                <w:webHidden/>
              </w:rPr>
              <w:instrText xml:space="preserve"> PAGEREF _Toc156570430 \h </w:instrText>
            </w:r>
            <w:r w:rsidR="00401A9F">
              <w:rPr>
                <w:noProof/>
                <w:webHidden/>
              </w:rPr>
            </w:r>
            <w:r w:rsidR="00401A9F">
              <w:rPr>
                <w:noProof/>
                <w:webHidden/>
              </w:rPr>
              <w:fldChar w:fldCharType="separate"/>
            </w:r>
            <w:r w:rsidR="00401A9F">
              <w:rPr>
                <w:noProof/>
                <w:webHidden/>
              </w:rPr>
              <w:t>24</w:t>
            </w:r>
            <w:r w:rsidR="00401A9F">
              <w:rPr>
                <w:noProof/>
                <w:webHidden/>
              </w:rPr>
              <w:fldChar w:fldCharType="end"/>
            </w:r>
          </w:hyperlink>
        </w:p>
        <w:p w14:paraId="20DAE215" w14:textId="1A4816F5" w:rsidR="00CB4F3F" w:rsidRDefault="00CB4F3F" w:rsidP="004F6DD2">
          <w:r>
            <w:rPr>
              <w:noProof/>
            </w:rPr>
            <w:fldChar w:fldCharType="end"/>
          </w:r>
        </w:p>
      </w:sdtContent>
    </w:sdt>
    <w:p w14:paraId="15F0F32C" w14:textId="77777777" w:rsidR="00AD53D5" w:rsidRPr="00AD53D5" w:rsidRDefault="00AD53D5" w:rsidP="004F6DD2"/>
    <w:p w14:paraId="1C58AD7C" w14:textId="5A26DBE4" w:rsidR="00AD53D5" w:rsidRDefault="00AD53D5" w:rsidP="004F6DD2">
      <w:pPr>
        <w:rPr>
          <w:rFonts w:asciiTheme="majorHAnsi" w:eastAsiaTheme="majorEastAsia" w:hAnsiTheme="majorHAnsi" w:cstheme="majorBidi"/>
          <w:color w:val="2F5496" w:themeColor="accent1" w:themeShade="BF"/>
          <w:sz w:val="32"/>
          <w:szCs w:val="32"/>
        </w:rPr>
      </w:pPr>
      <w:r>
        <w:br w:type="page"/>
      </w:r>
    </w:p>
    <w:p w14:paraId="581FF94C" w14:textId="77777777" w:rsidR="003F0A43" w:rsidRDefault="003F0A43" w:rsidP="004F6DD2">
      <w:pPr>
        <w:pStyle w:val="Rubrik1"/>
        <w:sectPr w:rsidR="003F0A43" w:rsidSect="0025705E">
          <w:type w:val="continuous"/>
          <w:pgSz w:w="11906" w:h="16838"/>
          <w:pgMar w:top="1440" w:right="566" w:bottom="1440" w:left="1276" w:header="708" w:footer="708" w:gutter="0"/>
          <w:cols w:num="2" w:space="992"/>
          <w:docGrid w:linePitch="360"/>
        </w:sectPr>
      </w:pPr>
    </w:p>
    <w:bookmarkStart w:id="0" w:name="_Toc156570356"/>
    <w:p w14:paraId="5357230D" w14:textId="43C0FA0B" w:rsidR="00FC0DC6" w:rsidRPr="00FC0DC6" w:rsidRDefault="00990161" w:rsidP="004F6DD2">
      <w:pPr>
        <w:pStyle w:val="Rubrik1"/>
      </w:pPr>
      <w:r>
        <w:rPr>
          <w:noProof/>
          <w:color w:val="515251"/>
          <w:lang w:val="en-US"/>
        </w:rPr>
        <w:lastRenderedPageBreak/>
        <mc:AlternateContent>
          <mc:Choice Requires="wps">
            <w:drawing>
              <wp:anchor distT="0" distB="0" distL="114300" distR="114300" simplePos="0" relativeHeight="251657216" behindDoc="0" locked="0" layoutInCell="1" allowOverlap="1" wp14:anchorId="71D95CEB" wp14:editId="2BA8DBC1">
                <wp:simplePos x="0" y="0"/>
                <wp:positionH relativeFrom="column">
                  <wp:posOffset>4128770</wp:posOffset>
                </wp:positionH>
                <wp:positionV relativeFrom="paragraph">
                  <wp:posOffset>-925195</wp:posOffset>
                </wp:positionV>
                <wp:extent cx="2524125" cy="10687050"/>
                <wp:effectExtent l="0" t="0" r="9525" b="0"/>
                <wp:wrapNone/>
                <wp:docPr id="30"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4125" cy="10687050"/>
                        </a:xfrm>
                        <a:prstGeom prst="rect">
                          <a:avLst/>
                        </a:prstGeom>
                        <a:solidFill>
                          <a:srgbClr val="EFE7C8"/>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706F7A" id="Rectangle 64" o:spid="_x0000_s1026" style="position:absolute;margin-left:325.1pt;margin-top:-72.85pt;width:198.75pt;height:84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" fillcolor="#efe7c8" stroked="f"/>
            </w:pict>
          </mc:Fallback>
        </mc:AlternateContent>
      </w:r>
      <w:r w:rsidR="003B5934">
        <w:rPr>
          <w:noProof/>
        </w:rPr>
        <mc:AlternateContent>
          <mc:Choice Requires="wps">
            <w:drawing>
              <wp:anchor distT="45720" distB="45720" distL="114300" distR="114300" simplePos="0" relativeHeight="251661312" behindDoc="0" locked="0" layoutInCell="1" allowOverlap="1" wp14:anchorId="3120822E" wp14:editId="0D40E437">
                <wp:simplePos x="0" y="0"/>
                <wp:positionH relativeFrom="column">
                  <wp:posOffset>4312920</wp:posOffset>
                </wp:positionH>
                <wp:positionV relativeFrom="paragraph">
                  <wp:posOffset>0</wp:posOffset>
                </wp:positionV>
                <wp:extent cx="2141855" cy="6504305"/>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855" cy="6504305"/>
                        </a:xfrm>
                        <a:prstGeom prst="rect">
                          <a:avLst/>
                        </a:prstGeom>
                        <a:noFill/>
                        <a:ln w="9525">
                          <a:noFill/>
                          <a:miter lim="800000"/>
                          <a:headEnd/>
                          <a:tailEnd/>
                        </a:ln>
                      </wps:spPr>
                      <wps:txbx>
                        <w:txbxContent>
                          <w:p w14:paraId="44F95B72" w14:textId="77777777" w:rsidR="003B5934" w:rsidRDefault="003B5934" w:rsidP="003B5934">
                            <w:pPr>
                              <w:pStyle w:val="22rubrik2-ejTOCStyleGroup1"/>
                            </w:pPr>
                            <w:r>
                              <w:t>Ärendeinformation</w:t>
                            </w:r>
                          </w:p>
                          <w:p w14:paraId="2D35F15E" w14:textId="77777777" w:rsidR="003B5934" w:rsidRDefault="003B5934" w:rsidP="004F6DD2">
                            <w:pPr>
                              <w:pStyle w:val="142faktarutabrdStyleGroup1"/>
                            </w:pPr>
                          </w:p>
                          <w:p w14:paraId="09796B88" w14:textId="77777777" w:rsidR="003B5934" w:rsidRDefault="003B5934" w:rsidP="004F6DD2">
                            <w:pPr>
                              <w:pStyle w:val="142faktarutabrdStyleGroup1"/>
                            </w:pPr>
                            <w:r>
                              <w:t>Namn:</w:t>
                            </w:r>
                          </w:p>
                          <w:p w14:paraId="121F05B8" w14:textId="77777777" w:rsidR="003B5934" w:rsidRDefault="003B5934" w:rsidP="004F6DD2">
                            <w:pPr>
                              <w:pStyle w:val="142faktarutabrdStyleGroup1"/>
                            </w:pPr>
                            <w:r>
                              <w:t>Detaljplan för bostäder på Lyckotalsvägen 2</w:t>
                            </w:r>
                          </w:p>
                          <w:p w14:paraId="4B2B17FE" w14:textId="77777777" w:rsidR="003B5934" w:rsidRDefault="003B5934" w:rsidP="004F6DD2">
                            <w:pPr>
                              <w:pStyle w:val="142faktarutabrdStyleGroup1"/>
                            </w:pPr>
                          </w:p>
                          <w:p w14:paraId="4F44554C" w14:textId="77777777" w:rsidR="003B5934" w:rsidRDefault="003B5934" w:rsidP="004F6DD2">
                            <w:pPr>
                              <w:pStyle w:val="142faktarutabrdStyleGroup1"/>
                            </w:pPr>
                            <w:r>
                              <w:t>Diarienummer:</w:t>
                            </w:r>
                          </w:p>
                          <w:p w14:paraId="0B891F47" w14:textId="77777777" w:rsidR="003B5934" w:rsidRDefault="003B5934" w:rsidP="004F6DD2">
                            <w:pPr>
                              <w:pStyle w:val="142faktarutabrdStyleGroup1"/>
                            </w:pPr>
                            <w:r>
                              <w:t>KS/2022:499</w:t>
                            </w:r>
                          </w:p>
                          <w:p w14:paraId="26819207" w14:textId="77777777" w:rsidR="003B5934" w:rsidRDefault="003B5934" w:rsidP="004F6DD2">
                            <w:pPr>
                              <w:pStyle w:val="142faktarutabrdStyleGroup1"/>
                            </w:pPr>
                          </w:p>
                          <w:p w14:paraId="53CBE8F7" w14:textId="77777777" w:rsidR="003B5934" w:rsidRDefault="003B5934" w:rsidP="004F6DD2">
                            <w:pPr>
                              <w:pStyle w:val="142faktarutabrdStyleGroup1"/>
                            </w:pPr>
                            <w:r>
                              <w:t xml:space="preserve">Kommundel: </w:t>
                            </w:r>
                            <w:r>
                              <w:tab/>
                              <w:t>Öjersjö</w:t>
                            </w:r>
                          </w:p>
                          <w:p w14:paraId="50B51E13" w14:textId="77777777" w:rsidR="003B5934" w:rsidRDefault="003B5934" w:rsidP="004F6DD2">
                            <w:pPr>
                              <w:pStyle w:val="142faktarutabrdStyleGroup1"/>
                            </w:pPr>
                            <w:r>
                              <w:t xml:space="preserve">Kommun: </w:t>
                            </w:r>
                            <w:r>
                              <w:tab/>
                              <w:t>Partille kommun</w:t>
                            </w:r>
                          </w:p>
                          <w:p w14:paraId="4F4FB0A5" w14:textId="0B35B0D4" w:rsidR="003B5934" w:rsidRDefault="003B5934" w:rsidP="004F6DD2">
                            <w:pPr>
                              <w:pStyle w:val="142faktarutabrdStyleGroup1"/>
                            </w:pPr>
                            <w:r>
                              <w:t xml:space="preserve">Län: </w:t>
                            </w:r>
                            <w:r>
                              <w:tab/>
                              <w:t>Västra Götaland</w:t>
                            </w:r>
                            <w:r w:rsidR="00F97DE9">
                              <w:t>s</w:t>
                            </w:r>
                            <w:r>
                              <w:t xml:space="preserve"> Län</w:t>
                            </w:r>
                          </w:p>
                          <w:p w14:paraId="3F387971" w14:textId="77777777" w:rsidR="003B5934" w:rsidRDefault="003B5934" w:rsidP="004F6DD2">
                            <w:pPr>
                              <w:pStyle w:val="142faktarutabrdStyleGroup1"/>
                            </w:pPr>
                          </w:p>
                          <w:p w14:paraId="7497B32C" w14:textId="77777777" w:rsidR="003B5934" w:rsidRDefault="003B5934" w:rsidP="004F6DD2">
                            <w:pPr>
                              <w:pStyle w:val="142faktarutabrdStyleGroup1"/>
                            </w:pPr>
                            <w:r>
                              <w:t>Planförfarande:</w:t>
                            </w:r>
                          </w:p>
                          <w:p w14:paraId="7AC197FE" w14:textId="77777777" w:rsidR="003B5934" w:rsidRDefault="003B5934" w:rsidP="004F6DD2">
                            <w:pPr>
                              <w:pStyle w:val="142faktarutabrdStyleGroup1"/>
                            </w:pPr>
                            <w:r>
                              <w:t>Standardförfarande enligt PBL 2010:900 (SFS 2014:900)</w:t>
                            </w:r>
                          </w:p>
                          <w:p w14:paraId="6FF0D299" w14:textId="77777777" w:rsidR="003B5934" w:rsidRDefault="003B5934" w:rsidP="004F6DD2">
                            <w:pPr>
                              <w:pStyle w:val="142faktarutabrdStyleGroup1"/>
                            </w:pPr>
                          </w:p>
                          <w:p w14:paraId="04CC2402" w14:textId="77777777" w:rsidR="003B5934" w:rsidRDefault="003B5934" w:rsidP="004F6DD2">
                            <w:pPr>
                              <w:pStyle w:val="142faktarutabrdStyleGroup1"/>
                            </w:pPr>
                            <w:r>
                              <w:t>Beslut om planbesked och samråd:</w:t>
                            </w:r>
                          </w:p>
                          <w:p w14:paraId="268E0DE9" w14:textId="77777777" w:rsidR="003B5934" w:rsidRDefault="003B5934" w:rsidP="004F6DD2">
                            <w:pPr>
                              <w:pStyle w:val="142faktarutabrdStyleGroup1"/>
                            </w:pPr>
                            <w:r>
                              <w:t>2022-10-26, Kommunstyrelsen, §120</w:t>
                            </w:r>
                          </w:p>
                          <w:p w14:paraId="32B86B6D" w14:textId="77777777" w:rsidR="003B5934" w:rsidRDefault="003B5934" w:rsidP="004F6DD2">
                            <w:pPr>
                              <w:pStyle w:val="142faktarutabrdStyleGroup1"/>
                            </w:pPr>
                            <w:r>
                              <w:t>Beslut om granskning:</w:t>
                            </w:r>
                          </w:p>
                          <w:p w14:paraId="67FE0EE2" w14:textId="77777777" w:rsidR="003B5934" w:rsidRDefault="003B5934" w:rsidP="004F6DD2">
                            <w:pPr>
                              <w:pStyle w:val="142faktarutabrdStyleGroup1"/>
                            </w:pPr>
                            <w:r>
                              <w:t>2023-08-23, Kommunstyrelsens arbetsutskott, §57</w:t>
                            </w:r>
                          </w:p>
                          <w:p w14:paraId="188DEF96" w14:textId="77777777" w:rsidR="003B5934" w:rsidRDefault="003B5934" w:rsidP="004F6DD2">
                            <w:pPr>
                              <w:pStyle w:val="142faktarutabrdStyleGroup1"/>
                            </w:pPr>
                            <w:r>
                              <w:t>Beslut om antagande:</w:t>
                            </w:r>
                          </w:p>
                          <w:p w14:paraId="182D0E28" w14:textId="686DE5A2" w:rsidR="003B5934" w:rsidRDefault="00785673" w:rsidP="004F6DD2">
                            <w:pPr>
                              <w:pStyle w:val="142faktarutabrdStyleGroup1"/>
                            </w:pPr>
                            <w:r>
                              <w:t>2024-</w:t>
                            </w:r>
                            <w:r w:rsidR="004F56FF">
                              <w:t>01</w:t>
                            </w:r>
                            <w:r>
                              <w:t>-</w:t>
                            </w:r>
                            <w:r w:rsidR="004F56FF">
                              <w:t>31</w:t>
                            </w:r>
                            <w:r>
                              <w:t xml:space="preserve">, </w:t>
                            </w:r>
                            <w:r w:rsidR="008E4F2A">
                              <w:t>Kommunfullmäktige</w:t>
                            </w:r>
                            <w:r>
                              <w:t>, §</w:t>
                            </w:r>
                            <w:r w:rsidR="00B17DB5">
                              <w:t>23</w:t>
                            </w:r>
                          </w:p>
                          <w:p w14:paraId="1384E502" w14:textId="77777777" w:rsidR="003B5934" w:rsidRDefault="003B5934" w:rsidP="004F6DD2">
                            <w:pPr>
                              <w:pStyle w:val="142faktarutabrdStyleGroup1"/>
                            </w:pPr>
                            <w:r>
                              <w:t>Laga kraft:</w:t>
                            </w:r>
                          </w:p>
                          <w:p w14:paraId="6C523459" w14:textId="34D3B567" w:rsidR="003B5934" w:rsidRDefault="00B17DB5" w:rsidP="004F6DD2">
                            <w:pPr>
                              <w:pStyle w:val="142faktarutabrdStyleGroup1"/>
                            </w:pPr>
                            <w:r>
                              <w:t>2024-</w:t>
                            </w:r>
                            <w:r w:rsidR="00876781">
                              <w:t>06-21</w:t>
                            </w:r>
                          </w:p>
                          <w:p w14:paraId="28AF2422" w14:textId="77777777" w:rsidR="003B5934" w:rsidRDefault="003B5934" w:rsidP="004F6DD2">
                            <w:pPr>
                              <w:pStyle w:val="142faktarutabrdStyleGroup1"/>
                            </w:pPr>
                          </w:p>
                          <w:p w14:paraId="6209F21C" w14:textId="77777777" w:rsidR="003B5934" w:rsidRPr="00D75559" w:rsidRDefault="003B5934" w:rsidP="004F6DD2">
                            <w:pPr>
                              <w:pStyle w:val="142faktarutabrdStyleGroup1"/>
                            </w:pPr>
                            <w:r w:rsidRPr="00D75559">
                              <w:t>Preliminär tidplan</w:t>
                            </w:r>
                          </w:p>
                          <w:p w14:paraId="3299FA22" w14:textId="0E091A37" w:rsidR="003B5934" w:rsidRPr="00D75559" w:rsidRDefault="003B5934" w:rsidP="004F6DD2">
                            <w:pPr>
                              <w:pStyle w:val="142faktarutabrdStyleGroup1"/>
                            </w:pPr>
                            <w:r w:rsidRPr="00D75559">
                              <w:t>Samråd</w:t>
                            </w:r>
                            <w:r w:rsidRPr="00D75559">
                              <w:tab/>
                              <w:t>okt 2022</w:t>
                            </w:r>
                            <w:r w:rsidRPr="00D75559">
                              <w:br/>
                              <w:t>Granskning</w:t>
                            </w:r>
                            <w:r w:rsidRPr="00D75559">
                              <w:tab/>
                            </w:r>
                            <w:r w:rsidR="00350E1B">
                              <w:t xml:space="preserve">augusti </w:t>
                            </w:r>
                            <w:r w:rsidRPr="00D75559">
                              <w:t>2023</w:t>
                            </w:r>
                            <w:r w:rsidRPr="00D75559">
                              <w:br/>
                              <w:t>Antagande</w:t>
                            </w:r>
                            <w:r w:rsidRPr="00D75559">
                              <w:tab/>
                              <w:t xml:space="preserve">kv </w:t>
                            </w:r>
                            <w:r w:rsidR="00D75559">
                              <w:t>1</w:t>
                            </w:r>
                            <w:r w:rsidRPr="00D75559">
                              <w:t xml:space="preserve"> 202</w:t>
                            </w:r>
                            <w:r w:rsidR="00D75559">
                              <w:t>4</w:t>
                            </w:r>
                            <w:r w:rsidRPr="00D75559">
                              <w:br/>
                              <w:t>Laga kraft</w:t>
                            </w:r>
                            <w:r w:rsidRPr="00D75559">
                              <w:tab/>
                              <w:t xml:space="preserve">kv </w:t>
                            </w:r>
                            <w:r w:rsidR="00D75559">
                              <w:t>1</w:t>
                            </w:r>
                            <w:r w:rsidRPr="00D75559">
                              <w:t xml:space="preserve"> 202</w:t>
                            </w:r>
                            <w:r w:rsidR="00D75559">
                              <w:t>4</w:t>
                            </w:r>
                          </w:p>
                          <w:p w14:paraId="581DBBA6" w14:textId="77777777" w:rsidR="003B5934" w:rsidRDefault="003B5934" w:rsidP="004F6DD2">
                            <w:pPr>
                              <w:pStyle w:val="142faktarutabrdStyleGroup1"/>
                            </w:pPr>
                          </w:p>
                          <w:p w14:paraId="07B4AC38" w14:textId="77777777" w:rsidR="003B5934" w:rsidRDefault="003B5934" w:rsidP="004F6DD2">
                            <w:pPr>
                              <w:pStyle w:val="142faktarutabrdStyleGroup1"/>
                            </w:pPr>
                            <w:r>
                              <w:t>Tidplanen förutsätter att inga allvarliga synpunkter på detaljplanen inkommer som fördröjer planarbetet.</w:t>
                            </w:r>
                          </w:p>
                          <w:p w14:paraId="74FCC161" w14:textId="393F9CD0" w:rsidR="003B5934" w:rsidRDefault="003B5934" w:rsidP="004F6DD2">
                            <w:pPr>
                              <w:pStyle w:val="142faktarutabrdStyleGroup1"/>
                            </w:pPr>
                            <w:r>
                              <w:t>Byggstart för projektet är beräknad till 2024.</w:t>
                            </w:r>
                          </w:p>
                          <w:p w14:paraId="4ECAA009" w14:textId="1F84EAEA" w:rsidR="00186F2F" w:rsidRPr="003B5934" w:rsidRDefault="00186F2F" w:rsidP="004F6DD2">
                            <w:pPr>
                              <w:pStyle w:val="142faktarutabrdStyleGroup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20822E" id="_x0000_s1029" type="#_x0000_t202" style="position:absolute;margin-left:339.6pt;margin-top:0;width:168.65pt;height:512.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" filled="f" stroked="f">
                <v:textbox>
                  <w:txbxContent>
                    <w:p w14:paraId="44F95B72" w14:textId="77777777" w:rsidR="003B5934" w:rsidRDefault="003B5934" w:rsidP="003B5934">
                      <w:pPr>
                        <w:pStyle w:val="22rubrik2-ejTOCStyleGroup1"/>
                      </w:pPr>
                      <w:r>
                        <w:t>Ärendeinformation</w:t>
                      </w:r>
                    </w:p>
                    <w:p w14:paraId="2D35F15E" w14:textId="77777777" w:rsidR="003B5934" w:rsidRDefault="003B5934" w:rsidP="004F6DD2">
                      <w:pPr>
                        <w:pStyle w:val="142faktarutabrdStyleGroup1"/>
                      </w:pPr>
                    </w:p>
                    <w:p w14:paraId="09796B88" w14:textId="77777777" w:rsidR="003B5934" w:rsidRDefault="003B5934" w:rsidP="004F6DD2">
                      <w:pPr>
                        <w:pStyle w:val="142faktarutabrdStyleGroup1"/>
                      </w:pPr>
                      <w:r>
                        <w:t>Namn:</w:t>
                      </w:r>
                    </w:p>
                    <w:p w14:paraId="121F05B8" w14:textId="77777777" w:rsidR="003B5934" w:rsidRDefault="003B5934" w:rsidP="004F6DD2">
                      <w:pPr>
                        <w:pStyle w:val="142faktarutabrdStyleGroup1"/>
                      </w:pPr>
                      <w:r>
                        <w:t>Detaljplan för bostäder på Lyckotalsvägen 2</w:t>
                      </w:r>
                    </w:p>
                    <w:p w14:paraId="4B2B17FE" w14:textId="77777777" w:rsidR="003B5934" w:rsidRDefault="003B5934" w:rsidP="004F6DD2">
                      <w:pPr>
                        <w:pStyle w:val="142faktarutabrdStyleGroup1"/>
                      </w:pPr>
                    </w:p>
                    <w:p w14:paraId="4F44554C" w14:textId="77777777" w:rsidR="003B5934" w:rsidRDefault="003B5934" w:rsidP="004F6DD2">
                      <w:pPr>
                        <w:pStyle w:val="142faktarutabrdStyleGroup1"/>
                      </w:pPr>
                      <w:r>
                        <w:t>Diarienummer:</w:t>
                      </w:r>
                    </w:p>
                    <w:p w14:paraId="0B891F47" w14:textId="77777777" w:rsidR="003B5934" w:rsidRDefault="003B5934" w:rsidP="004F6DD2">
                      <w:pPr>
                        <w:pStyle w:val="142faktarutabrdStyleGroup1"/>
                      </w:pPr>
                      <w:r>
                        <w:t>KS/2022:499</w:t>
                      </w:r>
                    </w:p>
                    <w:p w14:paraId="26819207" w14:textId="77777777" w:rsidR="003B5934" w:rsidRDefault="003B5934" w:rsidP="004F6DD2">
                      <w:pPr>
                        <w:pStyle w:val="142faktarutabrdStyleGroup1"/>
                      </w:pPr>
                    </w:p>
                    <w:p w14:paraId="53CBE8F7" w14:textId="77777777" w:rsidR="003B5934" w:rsidRDefault="003B5934" w:rsidP="004F6DD2">
                      <w:pPr>
                        <w:pStyle w:val="142faktarutabrdStyleGroup1"/>
                      </w:pPr>
                      <w:r>
                        <w:t xml:space="preserve">Kommundel: </w:t>
                      </w:r>
                      <w:r>
                        <w:tab/>
                        <w:t>Öjersjö</w:t>
                      </w:r>
                    </w:p>
                    <w:p w14:paraId="50B51E13" w14:textId="77777777" w:rsidR="003B5934" w:rsidRDefault="003B5934" w:rsidP="004F6DD2">
                      <w:pPr>
                        <w:pStyle w:val="142faktarutabrdStyleGroup1"/>
                      </w:pPr>
                      <w:r>
                        <w:t xml:space="preserve">Kommun: </w:t>
                      </w:r>
                      <w:r>
                        <w:tab/>
                        <w:t>Partille kommun</w:t>
                      </w:r>
                    </w:p>
                    <w:p w14:paraId="4F4FB0A5" w14:textId="0B35B0D4" w:rsidR="003B5934" w:rsidRDefault="003B5934" w:rsidP="004F6DD2">
                      <w:pPr>
                        <w:pStyle w:val="142faktarutabrdStyleGroup1"/>
                      </w:pPr>
                      <w:r>
                        <w:t xml:space="preserve">Län: </w:t>
                      </w:r>
                      <w:r>
                        <w:tab/>
                        <w:t>Västra Götaland</w:t>
                      </w:r>
                      <w:r w:rsidR="00F97DE9">
                        <w:t>s</w:t>
                      </w:r>
                      <w:r>
                        <w:t xml:space="preserve"> Län</w:t>
                      </w:r>
                    </w:p>
                    <w:p w14:paraId="3F387971" w14:textId="77777777" w:rsidR="003B5934" w:rsidRDefault="003B5934" w:rsidP="004F6DD2">
                      <w:pPr>
                        <w:pStyle w:val="142faktarutabrdStyleGroup1"/>
                      </w:pPr>
                    </w:p>
                    <w:p w14:paraId="7497B32C" w14:textId="77777777" w:rsidR="003B5934" w:rsidRDefault="003B5934" w:rsidP="004F6DD2">
                      <w:pPr>
                        <w:pStyle w:val="142faktarutabrdStyleGroup1"/>
                      </w:pPr>
                      <w:r>
                        <w:t>Planförfarande:</w:t>
                      </w:r>
                    </w:p>
                    <w:p w14:paraId="7AC197FE" w14:textId="77777777" w:rsidR="003B5934" w:rsidRDefault="003B5934" w:rsidP="004F6DD2">
                      <w:pPr>
                        <w:pStyle w:val="142faktarutabrdStyleGroup1"/>
                      </w:pPr>
                      <w:r>
                        <w:t>Standardförfarande enligt PBL 2010:900 (SFS 2014:900)</w:t>
                      </w:r>
                    </w:p>
                    <w:p w14:paraId="6FF0D299" w14:textId="77777777" w:rsidR="003B5934" w:rsidRDefault="003B5934" w:rsidP="004F6DD2">
                      <w:pPr>
                        <w:pStyle w:val="142faktarutabrdStyleGroup1"/>
                      </w:pPr>
                    </w:p>
                    <w:p w14:paraId="04CC2402" w14:textId="77777777" w:rsidR="003B5934" w:rsidRDefault="003B5934" w:rsidP="004F6DD2">
                      <w:pPr>
                        <w:pStyle w:val="142faktarutabrdStyleGroup1"/>
                      </w:pPr>
                      <w:r>
                        <w:t>Beslut om planbesked och samråd:</w:t>
                      </w:r>
                    </w:p>
                    <w:p w14:paraId="268E0DE9" w14:textId="77777777" w:rsidR="003B5934" w:rsidRDefault="003B5934" w:rsidP="004F6DD2">
                      <w:pPr>
                        <w:pStyle w:val="142faktarutabrdStyleGroup1"/>
                      </w:pPr>
                      <w:r>
                        <w:t>2022-10-26, Kommunstyrelsen, §120</w:t>
                      </w:r>
                    </w:p>
                    <w:p w14:paraId="32B86B6D" w14:textId="77777777" w:rsidR="003B5934" w:rsidRDefault="003B5934" w:rsidP="004F6DD2">
                      <w:pPr>
                        <w:pStyle w:val="142faktarutabrdStyleGroup1"/>
                      </w:pPr>
                      <w:r>
                        <w:t>Beslut om granskning:</w:t>
                      </w:r>
                    </w:p>
                    <w:p w14:paraId="67FE0EE2" w14:textId="77777777" w:rsidR="003B5934" w:rsidRDefault="003B5934" w:rsidP="004F6DD2">
                      <w:pPr>
                        <w:pStyle w:val="142faktarutabrdStyleGroup1"/>
                      </w:pPr>
                      <w:r>
                        <w:t>2023-08-23, Kommunstyrelsens arbetsutskott, §57</w:t>
                      </w:r>
                    </w:p>
                    <w:p w14:paraId="188DEF96" w14:textId="77777777" w:rsidR="003B5934" w:rsidRDefault="003B5934" w:rsidP="004F6DD2">
                      <w:pPr>
                        <w:pStyle w:val="142faktarutabrdStyleGroup1"/>
                      </w:pPr>
                      <w:r>
                        <w:t>Beslut om antagande:</w:t>
                      </w:r>
                    </w:p>
                    <w:p w14:paraId="182D0E28" w14:textId="686DE5A2" w:rsidR="003B5934" w:rsidRDefault="00785673" w:rsidP="004F6DD2">
                      <w:pPr>
                        <w:pStyle w:val="142faktarutabrdStyleGroup1"/>
                      </w:pPr>
                      <w:r>
                        <w:t>2024-</w:t>
                      </w:r>
                      <w:r w:rsidR="004F56FF">
                        <w:t>01</w:t>
                      </w:r>
                      <w:r>
                        <w:t>-</w:t>
                      </w:r>
                      <w:r w:rsidR="004F56FF">
                        <w:t>31</w:t>
                      </w:r>
                      <w:r>
                        <w:t xml:space="preserve">, </w:t>
                      </w:r>
                      <w:r w:rsidR="008E4F2A">
                        <w:t>Kommunfullmäktige</w:t>
                      </w:r>
                      <w:r>
                        <w:t>, §</w:t>
                      </w:r>
                      <w:r w:rsidR="00B17DB5">
                        <w:t>23</w:t>
                      </w:r>
                    </w:p>
                    <w:p w14:paraId="1384E502" w14:textId="77777777" w:rsidR="003B5934" w:rsidRDefault="003B5934" w:rsidP="004F6DD2">
                      <w:pPr>
                        <w:pStyle w:val="142faktarutabrdStyleGroup1"/>
                      </w:pPr>
                      <w:r>
                        <w:t>Laga kraft:</w:t>
                      </w:r>
                    </w:p>
                    <w:p w14:paraId="6C523459" w14:textId="34D3B567" w:rsidR="003B5934" w:rsidRDefault="00B17DB5" w:rsidP="004F6DD2">
                      <w:pPr>
                        <w:pStyle w:val="142faktarutabrdStyleGroup1"/>
                      </w:pPr>
                      <w:r>
                        <w:t>2024-</w:t>
                      </w:r>
                      <w:r w:rsidR="00876781">
                        <w:t>06-21</w:t>
                      </w:r>
                    </w:p>
                    <w:p w14:paraId="28AF2422" w14:textId="77777777" w:rsidR="003B5934" w:rsidRDefault="003B5934" w:rsidP="004F6DD2">
                      <w:pPr>
                        <w:pStyle w:val="142faktarutabrdStyleGroup1"/>
                      </w:pPr>
                    </w:p>
                    <w:p w14:paraId="6209F21C" w14:textId="77777777" w:rsidR="003B5934" w:rsidRPr="00D75559" w:rsidRDefault="003B5934" w:rsidP="004F6DD2">
                      <w:pPr>
                        <w:pStyle w:val="142faktarutabrdStyleGroup1"/>
                      </w:pPr>
                      <w:r w:rsidRPr="00D75559">
                        <w:t>Preliminär tidplan</w:t>
                      </w:r>
                    </w:p>
                    <w:p w14:paraId="3299FA22" w14:textId="0E091A37" w:rsidR="003B5934" w:rsidRPr="00D75559" w:rsidRDefault="003B5934" w:rsidP="004F6DD2">
                      <w:pPr>
                        <w:pStyle w:val="142faktarutabrdStyleGroup1"/>
                      </w:pPr>
                      <w:r w:rsidRPr="00D75559">
                        <w:t>Samråd</w:t>
                      </w:r>
                      <w:r w:rsidRPr="00D75559">
                        <w:tab/>
                        <w:t>okt 2022</w:t>
                      </w:r>
                      <w:r w:rsidRPr="00D75559">
                        <w:br/>
                        <w:t>Granskning</w:t>
                      </w:r>
                      <w:r w:rsidRPr="00D75559">
                        <w:tab/>
                      </w:r>
                      <w:r w:rsidR="00350E1B">
                        <w:t xml:space="preserve">augusti </w:t>
                      </w:r>
                      <w:r w:rsidRPr="00D75559">
                        <w:t>2023</w:t>
                      </w:r>
                      <w:r w:rsidRPr="00D75559">
                        <w:br/>
                        <w:t>Antagande</w:t>
                      </w:r>
                      <w:r w:rsidRPr="00D75559">
                        <w:tab/>
                        <w:t xml:space="preserve">kv </w:t>
                      </w:r>
                      <w:r w:rsidR="00D75559">
                        <w:t>1</w:t>
                      </w:r>
                      <w:r w:rsidRPr="00D75559">
                        <w:t xml:space="preserve"> 202</w:t>
                      </w:r>
                      <w:r w:rsidR="00D75559">
                        <w:t>4</w:t>
                      </w:r>
                      <w:r w:rsidRPr="00D75559">
                        <w:br/>
                        <w:t>Laga kraft</w:t>
                      </w:r>
                      <w:r w:rsidRPr="00D75559">
                        <w:tab/>
                        <w:t xml:space="preserve">kv </w:t>
                      </w:r>
                      <w:r w:rsidR="00D75559">
                        <w:t>1</w:t>
                      </w:r>
                      <w:r w:rsidRPr="00D75559">
                        <w:t xml:space="preserve"> 202</w:t>
                      </w:r>
                      <w:r w:rsidR="00D75559">
                        <w:t>4</w:t>
                      </w:r>
                    </w:p>
                    <w:p w14:paraId="581DBBA6" w14:textId="77777777" w:rsidR="003B5934" w:rsidRDefault="003B5934" w:rsidP="004F6DD2">
                      <w:pPr>
                        <w:pStyle w:val="142faktarutabrdStyleGroup1"/>
                      </w:pPr>
                    </w:p>
                    <w:p w14:paraId="07B4AC38" w14:textId="77777777" w:rsidR="003B5934" w:rsidRDefault="003B5934" w:rsidP="004F6DD2">
                      <w:pPr>
                        <w:pStyle w:val="142faktarutabrdStyleGroup1"/>
                      </w:pPr>
                      <w:r>
                        <w:t>Tidplanen förutsätter att inga allvarliga synpunkter på detaljplanen inkommer som fördröjer planarbetet.</w:t>
                      </w:r>
                    </w:p>
                    <w:p w14:paraId="74FCC161" w14:textId="393F9CD0" w:rsidR="003B5934" w:rsidRDefault="003B5934" w:rsidP="004F6DD2">
                      <w:pPr>
                        <w:pStyle w:val="142faktarutabrdStyleGroup1"/>
                      </w:pPr>
                      <w:r>
                        <w:t>Byggstart för projektet är beräknad till 2024.</w:t>
                      </w:r>
                    </w:p>
                    <w:p w14:paraId="4ECAA009" w14:textId="1F84EAEA" w:rsidR="00186F2F" w:rsidRPr="003B5934" w:rsidRDefault="00186F2F" w:rsidP="004F6DD2">
                      <w:pPr>
                        <w:pStyle w:val="142faktarutabrdStyleGroup1"/>
                      </w:pPr>
                    </w:p>
                  </w:txbxContent>
                </v:textbox>
                <w10:wrap type="square"/>
              </v:shape>
            </w:pict>
          </mc:Fallback>
        </mc:AlternateContent>
      </w:r>
      <w:r w:rsidR="00FC0DC6" w:rsidRPr="00FC0DC6">
        <w:t>Detaljplanens syfte</w:t>
      </w:r>
      <w:bookmarkEnd w:id="0"/>
    </w:p>
    <w:p w14:paraId="037EF7D1" w14:textId="3A62EA81" w:rsidR="00FC0DC6" w:rsidRPr="00FC0DC6" w:rsidRDefault="00FC0DC6" w:rsidP="004F6DD2">
      <w:r w:rsidRPr="00FC0DC6">
        <w:t>Syftet med detaljplanen är att:</w:t>
      </w:r>
    </w:p>
    <w:p w14:paraId="2B81E227" w14:textId="7D85FB36" w:rsidR="00436FA4" w:rsidRPr="00923E16" w:rsidRDefault="00FC0DC6" w:rsidP="004F6DD2">
      <w:pPr>
        <w:pStyle w:val="Liststycke"/>
        <w:numPr>
          <w:ilvl w:val="0"/>
          <w:numId w:val="4"/>
        </w:numPr>
      </w:pPr>
      <w:r w:rsidRPr="00923E16">
        <w:t>Möjliggöra att fastigheten Öjersjö 6:7 delas till två fastigheter</w:t>
      </w:r>
    </w:p>
    <w:p w14:paraId="2B2A1C83" w14:textId="77777777" w:rsidR="00BD328E" w:rsidRPr="00923E16" w:rsidRDefault="00FC0DC6" w:rsidP="004F6DD2">
      <w:pPr>
        <w:pStyle w:val="Liststycke"/>
        <w:numPr>
          <w:ilvl w:val="0"/>
          <w:numId w:val="4"/>
        </w:numPr>
      </w:pPr>
      <w:r w:rsidRPr="00923E16">
        <w:t xml:space="preserve">Möjliggöra att två bostadshus uppförs inom planområdet </w:t>
      </w:r>
    </w:p>
    <w:p w14:paraId="7E384E04" w14:textId="1A041F1B" w:rsidR="00FC0DC6" w:rsidRPr="00923E16" w:rsidRDefault="00FC0DC6" w:rsidP="004F6DD2">
      <w:pPr>
        <w:pStyle w:val="Liststycke"/>
        <w:numPr>
          <w:ilvl w:val="0"/>
          <w:numId w:val="4"/>
        </w:numPr>
      </w:pPr>
      <w:r w:rsidRPr="00923E16">
        <w:t>Säkerställa placering av byggnader</w:t>
      </w:r>
      <w:r w:rsidR="00917DD3" w:rsidRPr="00923E16">
        <w:t>na</w:t>
      </w:r>
      <w:r w:rsidR="00F546C7" w:rsidRPr="00923E16">
        <w:t xml:space="preserve"> med avseende på dess befintliga förutsättningar</w:t>
      </w:r>
      <w:r w:rsidRPr="00923E16">
        <w:t xml:space="preserve"> samt </w:t>
      </w:r>
      <w:r w:rsidR="00BB56FA" w:rsidRPr="00923E16">
        <w:t>angöring</w:t>
      </w:r>
    </w:p>
    <w:p w14:paraId="5115F593" w14:textId="77777777" w:rsidR="00FC0DC6" w:rsidRPr="00FC0DC6" w:rsidRDefault="00FC0DC6" w:rsidP="004F6DD2">
      <w:pPr>
        <w:pStyle w:val="Rubrik1"/>
      </w:pPr>
      <w:bookmarkStart w:id="1" w:name="_Toc156570357"/>
      <w:r w:rsidRPr="00FC0DC6">
        <w:t>Beskrivning av detaljplanen</w:t>
      </w:r>
      <w:bookmarkEnd w:id="1"/>
    </w:p>
    <w:p w14:paraId="527AE7A3" w14:textId="77777777" w:rsidR="00FC0DC6" w:rsidRPr="00FC0DC6" w:rsidRDefault="00FC0DC6" w:rsidP="004F6DD2">
      <w:r w:rsidRPr="00FC0DC6">
        <w:t>I detta kapitel följer en sammanfattande redovisning av planens huvuddrag samt de övergripande överväganden som legat till grund för planens utformning.</w:t>
      </w:r>
    </w:p>
    <w:p w14:paraId="50152CE2" w14:textId="77777777" w:rsidR="00FC0DC6" w:rsidRPr="00FC0DC6" w:rsidRDefault="00FC0DC6" w:rsidP="004F6DD2">
      <w:pPr>
        <w:pStyle w:val="Rubrik2"/>
      </w:pPr>
      <w:bookmarkStart w:id="2" w:name="_Toc156570358"/>
      <w:r w:rsidRPr="00FC0DC6">
        <w:t>Omfattning och lokalisering</w:t>
      </w:r>
      <w:bookmarkEnd w:id="2"/>
    </w:p>
    <w:p w14:paraId="5767BDAE" w14:textId="1E897452" w:rsidR="00FC0DC6" w:rsidRPr="00FC0DC6" w:rsidRDefault="00FC0DC6" w:rsidP="004F6DD2">
      <w:r w:rsidRPr="00FC0DC6">
        <w:t>Planområdet är c</w:t>
      </w:r>
      <w:r w:rsidR="00BB56FA">
        <w:t>irk</w:t>
      </w:r>
      <w:r w:rsidRPr="00FC0DC6">
        <w:t>a 1300 kvadratmeter och omfattar fastigheten Öjersjö 6:7. Den ligger i ett befintligt villaområde och är sedan tidigare detaljplanelagt.</w:t>
      </w:r>
    </w:p>
    <w:p w14:paraId="41E4A569" w14:textId="474753B4" w:rsidR="00FC0DC6" w:rsidRPr="00FC0DC6" w:rsidRDefault="00FC0DC6" w:rsidP="004F6DD2">
      <w:r w:rsidRPr="00FC0DC6">
        <w:t xml:space="preserve">Planområdet ligger i Öjersjö, söder om Kåsjön, vid korsningen Lyckotalsvägen och Öjersjövägen. </w:t>
      </w:r>
    </w:p>
    <w:p w14:paraId="5BBA25F4" w14:textId="0297CBE9" w:rsidR="000F6481" w:rsidRDefault="000446B3" w:rsidP="004F6DD2">
      <w:pPr>
        <w:rPr>
          <w:rFonts w:asciiTheme="majorHAnsi" w:eastAsiaTheme="majorEastAsia" w:hAnsiTheme="majorHAnsi" w:cstheme="majorBidi"/>
          <w:color w:val="2F5496" w:themeColor="accent1" w:themeShade="BF"/>
          <w:sz w:val="32"/>
          <w:szCs w:val="32"/>
        </w:rPr>
      </w:pPr>
      <w:r>
        <w:rPr>
          <w:noProof/>
        </w:rPr>
        <mc:AlternateContent>
          <mc:Choice Requires="wps">
            <w:drawing>
              <wp:anchor distT="0" distB="0" distL="114300" distR="114300" simplePos="0" relativeHeight="251664384" behindDoc="0" locked="0" layoutInCell="1" allowOverlap="1" wp14:anchorId="7F895C80" wp14:editId="39974877">
                <wp:simplePos x="0" y="0"/>
                <wp:positionH relativeFrom="column">
                  <wp:posOffset>4090545</wp:posOffset>
                </wp:positionH>
                <wp:positionV relativeFrom="paragraph">
                  <wp:posOffset>2363084</wp:posOffset>
                </wp:positionV>
                <wp:extent cx="2563491" cy="289693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2563491" cy="2896930"/>
                        </a:xfrm>
                        <a:prstGeom prst="rect">
                          <a:avLst/>
                        </a:prstGeom>
                        <a:noFill/>
                        <a:ln w="6350">
                          <a:noFill/>
                        </a:ln>
                      </wps:spPr>
                      <wps:txbx>
                        <w:txbxContent>
                          <w:p w14:paraId="766F9990" w14:textId="4D559DAF" w:rsidR="000446B3" w:rsidRDefault="007926F8" w:rsidP="004F6DD2">
                            <w:r>
                              <w:rPr>
                                <w:noProof/>
                              </w:rPr>
                              <w:drawing>
                                <wp:inline distT="0" distB="0" distL="0" distR="0" wp14:anchorId="688F32AA" wp14:editId="589799C5">
                                  <wp:extent cx="2526546" cy="1777812"/>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82373" cy="1817095"/>
                                          </a:xfrm>
                                          <a:prstGeom prst="rect">
                                            <a:avLst/>
                                          </a:prstGeom>
                                          <a:noFill/>
                                          <a:ln>
                                            <a:noFill/>
                                          </a:ln>
                                        </pic:spPr>
                                      </pic:pic>
                                    </a:graphicData>
                                  </a:graphic>
                                </wp:inline>
                              </w:drawing>
                            </w:r>
                          </w:p>
                          <w:p w14:paraId="0D7D698D" w14:textId="08E27C95" w:rsidR="007926F8" w:rsidRDefault="007926F8" w:rsidP="007C4F9C">
                            <w:pPr>
                              <w:pStyle w:val="10BildtextStyleGroup1"/>
                            </w:pPr>
                            <w:r>
                              <w:t>Figur.1  Planområdet ligger i Öjersjö, vid Lyckotalsvägen och Öjersjövägen</w:t>
                            </w:r>
                          </w:p>
                          <w:p w14:paraId="424165F7" w14:textId="77777777" w:rsidR="007926F8" w:rsidRDefault="007926F8" w:rsidP="004F6DD2"/>
                          <w:p w14:paraId="5B2A6374" w14:textId="77777777" w:rsidR="007926F8" w:rsidRDefault="007926F8" w:rsidP="004F6DD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895C80" id="Text Box 22" o:spid="_x0000_s1030" type="#_x0000_t202" style="position:absolute;margin-left:322.1pt;margin-top:186.05pt;width:201.85pt;height:228.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" filled="f" stroked="f" strokeweight=".5pt">
                <v:textbox>
                  <w:txbxContent>
                    <w:p w14:paraId="766F9990" w14:textId="4D559DAF" w:rsidR="000446B3" w:rsidRDefault="007926F8" w:rsidP="004F6DD2">
                      <w:r>
                        <w:rPr>
                          <w:noProof/>
                        </w:rPr>
                        <w:drawing>
                          <wp:inline distT="0" distB="0" distL="0" distR="0" wp14:anchorId="688F32AA" wp14:editId="589799C5">
                            <wp:extent cx="2526546" cy="1777812"/>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82373" cy="1817095"/>
                                    </a:xfrm>
                                    <a:prstGeom prst="rect">
                                      <a:avLst/>
                                    </a:prstGeom>
                                    <a:noFill/>
                                    <a:ln>
                                      <a:noFill/>
                                    </a:ln>
                                  </pic:spPr>
                                </pic:pic>
                              </a:graphicData>
                            </a:graphic>
                          </wp:inline>
                        </w:drawing>
                      </w:r>
                    </w:p>
                    <w:p w14:paraId="0D7D698D" w14:textId="08E27C95" w:rsidR="007926F8" w:rsidRDefault="007926F8" w:rsidP="007C4F9C">
                      <w:pPr>
                        <w:pStyle w:val="10BildtextStyleGroup1"/>
                      </w:pPr>
                      <w:r>
                        <w:t>Figur.1  Planområdet ligger i Öjersjö, vid Lyckotalsvägen och Öjersjövägen</w:t>
                      </w:r>
                    </w:p>
                    <w:p w14:paraId="424165F7" w14:textId="77777777" w:rsidR="007926F8" w:rsidRDefault="007926F8" w:rsidP="004F6DD2"/>
                    <w:p w14:paraId="5B2A6374" w14:textId="77777777" w:rsidR="007926F8" w:rsidRDefault="007926F8" w:rsidP="004F6DD2"/>
                  </w:txbxContent>
                </v:textbox>
              </v:shape>
            </w:pict>
          </mc:Fallback>
        </mc:AlternateContent>
      </w:r>
      <w:r w:rsidR="000F6481">
        <w:br w:type="page"/>
      </w:r>
    </w:p>
    <w:p w14:paraId="1986194E" w14:textId="19DF0798" w:rsidR="009B7A1E" w:rsidRDefault="0074740A" w:rsidP="004F6DD2">
      <w:r>
        <w:rPr>
          <w:noProof/>
        </w:rPr>
        <w:lastRenderedPageBreak/>
        <mc:AlternateContent>
          <mc:Choice Requires="wps">
            <w:drawing>
              <wp:anchor distT="45720" distB="45720" distL="114300" distR="114300" simplePos="0" relativeHeight="251666432" behindDoc="0" locked="0" layoutInCell="1" allowOverlap="1" wp14:anchorId="53A1A9A4" wp14:editId="5B645A2E">
                <wp:simplePos x="0" y="0"/>
                <wp:positionH relativeFrom="column">
                  <wp:posOffset>4271554</wp:posOffset>
                </wp:positionH>
                <wp:positionV relativeFrom="paragraph">
                  <wp:posOffset>0</wp:posOffset>
                </wp:positionV>
                <wp:extent cx="2276719" cy="6675120"/>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719" cy="6675120"/>
                        </a:xfrm>
                        <a:prstGeom prst="rect">
                          <a:avLst/>
                        </a:prstGeom>
                        <a:noFill/>
                        <a:ln w="9525">
                          <a:noFill/>
                          <a:miter lim="800000"/>
                          <a:headEnd/>
                          <a:tailEnd/>
                        </a:ln>
                      </wps:spPr>
                      <wps:txbx>
                        <w:txbxContent>
                          <w:p w14:paraId="73E42BAE" w14:textId="11DA863A" w:rsidR="0074740A" w:rsidRPr="00C85525" w:rsidRDefault="00FE4D87" w:rsidP="004F6DD2">
                            <w:pPr>
                              <w:rPr>
                                <w:lang w:val="en-US"/>
                              </w:rPr>
                            </w:pPr>
                            <w:r>
                              <w:rPr>
                                <w:noProof/>
                              </w:rPr>
                              <w:drawing>
                                <wp:inline distT="0" distB="0" distL="0" distR="0" wp14:anchorId="075C127A" wp14:editId="3D80B495">
                                  <wp:extent cx="2240723" cy="5826020"/>
                                  <wp:effectExtent l="0" t="0" r="7620" b="0"/>
                                  <wp:docPr id="13" name="Graphic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2251748" cy="585468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A1A9A4" id="_x0000_s1031" type="#_x0000_t202" style="position:absolute;margin-left:336.35pt;margin-top:0;width:179.25pt;height:525.6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" filled="f" stroked="f">
                <v:textbox>
                  <w:txbxContent>
                    <w:p w14:paraId="73E42BAE" w14:textId="11DA863A" w:rsidR="0074740A" w:rsidRPr="00C85525" w:rsidRDefault="00FE4D87" w:rsidP="004F6DD2">
                      <w:pPr>
                        <w:rPr>
                          <w:lang w:val="en-US"/>
                        </w:rPr>
                      </w:pPr>
                      <w:r>
                        <w:rPr>
                          <w:noProof/>
                        </w:rPr>
                        <w:drawing>
                          <wp:inline distT="0" distB="0" distL="0" distR="0" wp14:anchorId="075C127A" wp14:editId="3D80B495">
                            <wp:extent cx="2240723" cy="5826020"/>
                            <wp:effectExtent l="0" t="0" r="7620" b="0"/>
                            <wp:docPr id="13" name="Graphic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2251748" cy="5854686"/>
                                    </a:xfrm>
                                    <a:prstGeom prst="rect">
                                      <a:avLst/>
                                    </a:prstGeom>
                                  </pic:spPr>
                                </pic:pic>
                              </a:graphicData>
                            </a:graphic>
                          </wp:inline>
                        </w:drawing>
                      </w:r>
                    </w:p>
                  </w:txbxContent>
                </v:textbox>
              </v:shape>
            </w:pict>
          </mc:Fallback>
        </mc:AlternateContent>
      </w:r>
      <w:r w:rsidR="008A77DD">
        <w:rPr>
          <w:noProof/>
        </w:rPr>
        <mc:AlternateContent>
          <mc:Choice Requires="wps">
            <w:drawing>
              <wp:anchor distT="45720" distB="45720" distL="114300" distR="114300" simplePos="0" relativeHeight="251665408" behindDoc="1" locked="0" layoutInCell="1" allowOverlap="1" wp14:anchorId="4C7F6E13" wp14:editId="7F1BB6B7">
                <wp:simplePos x="0" y="0"/>
                <wp:positionH relativeFrom="column">
                  <wp:posOffset>4274185</wp:posOffset>
                </wp:positionH>
                <wp:positionV relativeFrom="paragraph">
                  <wp:posOffset>76835</wp:posOffset>
                </wp:positionV>
                <wp:extent cx="2067560" cy="4527550"/>
                <wp:effectExtent l="0" t="0" r="27940" b="2540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7560" cy="4527550"/>
                        </a:xfrm>
                        <a:prstGeom prst="rect">
                          <a:avLst/>
                        </a:prstGeom>
                        <a:solidFill>
                          <a:srgbClr val="FFFFFF"/>
                        </a:solidFill>
                        <a:ln w="9525">
                          <a:solidFill>
                            <a:srgbClr val="000000"/>
                          </a:solidFill>
                          <a:miter lim="800000"/>
                          <a:headEnd/>
                          <a:tailEnd/>
                        </a:ln>
                      </wps:spPr>
                      <wps:txbx>
                        <w:txbxContent>
                          <w:sdt>
                            <w:sdtPr>
                              <w:id w:val="568603642"/>
                              <w:temporary/>
                              <w:showingPlcHdr/>
                              <w15:appearance w15:val="hidden"/>
                            </w:sdtPr>
                            <w:sdtEndPr/>
                            <w:sdtContent>
                              <w:p w14:paraId="145DE9E7" w14:textId="77777777" w:rsidR="008A77DD" w:rsidRPr="00C85525" w:rsidRDefault="008A77DD" w:rsidP="004F6DD2">
                                <w:pPr>
                                  <w:rPr>
                                    <w:lang w:val="en-US"/>
                                  </w:rPr>
                                </w:pPr>
                                <w:r>
                                  <w:t>[Grab your reader’s attention with a great quote from the document or use this space to emphasize a key point. To place this text box anywhere on the page, just drag it.]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7F6E13" id="_x0000_t202" coordsize="21600,21600" o:spt="202" path="m,l,21600r21600,l21600,xe">
                <v:stroke joinstyle="miter"/>
                <v:path gradientshapeok="t" o:connecttype="rect"/>
              </v:shapetype>
              <v:shape id="_x0000_s1032" type="#_x0000_t202" style="position:absolute;margin-left:336.55pt;margin-top:6.05pt;width:162.8pt;height:356.5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">
                <v:textbox>
                  <w:txbxContent>
                    <w:sdt>
                      <w:sdtPr>
                        <w:id w:val="568603642"/>
                        <w:temporary/>
                        <w:showingPlcHdr/>
                        <w15:appearance w15:val="hidden"/>
                      </w:sdtPr>
                      <w:sdtEndPr/>
                      <w:sdtContent>
                        <w:p w14:paraId="145DE9E7" w14:textId="77777777" w:rsidR="008A77DD" w:rsidRPr="00C85525" w:rsidRDefault="008A77DD" w:rsidP="004F6DD2">
                          <w:pPr>
                            <w:rPr>
                              <w:lang w:val="en-US"/>
                            </w:rPr>
                          </w:pPr>
                          <w:r>
                            <w:t>[Grab your reader’s attention with a great quote from the document or use this space to emphasize a key point. To place this text box anywhere on the page, just drag it.]</w:t>
                          </w:r>
                        </w:p>
                      </w:sdtContent>
                    </w:sdt>
                  </w:txbxContent>
                </v:textbox>
              </v:shape>
            </w:pict>
          </mc:Fallback>
        </mc:AlternateContent>
      </w:r>
      <w:r w:rsidR="00496ABF">
        <w:rPr>
          <w:noProof/>
          <w:color w:val="515251"/>
          <w:lang w:val="en-US"/>
        </w:rPr>
        <mc:AlternateContent>
          <mc:Choice Requires="wps">
            <w:drawing>
              <wp:anchor distT="0" distB="0" distL="114300" distR="114300" simplePos="0" relativeHeight="251649024" behindDoc="0" locked="0" layoutInCell="1" allowOverlap="1" wp14:anchorId="76C2E365" wp14:editId="173441A1">
                <wp:simplePos x="0" y="0"/>
                <wp:positionH relativeFrom="column">
                  <wp:posOffset>4116070</wp:posOffset>
                </wp:positionH>
                <wp:positionV relativeFrom="paragraph">
                  <wp:posOffset>-905510</wp:posOffset>
                </wp:positionV>
                <wp:extent cx="2524125" cy="10687050"/>
                <wp:effectExtent l="0" t="0" r="9525" b="0"/>
                <wp:wrapNone/>
                <wp:docPr id="2"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4125" cy="10687050"/>
                        </a:xfrm>
                        <a:prstGeom prst="rect">
                          <a:avLst/>
                        </a:prstGeom>
                        <a:solidFill>
                          <a:srgbClr val="EFE7C8"/>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F260DE" id="Rectangle 64" o:spid="_x0000_s1026" style="position:absolute;margin-left:324.1pt;margin-top:-71.3pt;width:198.75pt;height:841.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" fillcolor="#efe7c8" stroked="f"/>
            </w:pict>
          </mc:Fallback>
        </mc:AlternateContent>
      </w:r>
      <w:r w:rsidR="00FC644B" w:rsidRPr="00FC644B">
        <w:rPr>
          <w:noProof/>
        </w:rPr>
        <w:t xml:space="preserve"> </w:t>
      </w:r>
      <w:r w:rsidR="002E608F" w:rsidRPr="002E608F">
        <w:rPr>
          <w:noProof/>
        </w:rPr>
        <w:drawing>
          <wp:inline distT="0" distB="0" distL="0" distR="0" wp14:anchorId="49767024" wp14:editId="119EBD0B">
            <wp:extent cx="3976577" cy="1671077"/>
            <wp:effectExtent l="0" t="0" r="508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994260" cy="1678508"/>
                    </a:xfrm>
                    <a:prstGeom prst="rect">
                      <a:avLst/>
                    </a:prstGeom>
                  </pic:spPr>
                </pic:pic>
              </a:graphicData>
            </a:graphic>
          </wp:inline>
        </w:drawing>
      </w:r>
    </w:p>
    <w:p w14:paraId="13EB3A95" w14:textId="2487D1C3" w:rsidR="00E00637" w:rsidRDefault="00AE1787" w:rsidP="007C4F9C">
      <w:pPr>
        <w:pStyle w:val="10BildtextStyleGroup1"/>
      </w:pPr>
      <w:r>
        <w:t xml:space="preserve">Figur. </w:t>
      </w:r>
      <w:r w:rsidR="00274ADE">
        <w:t>2 Utdrag</w:t>
      </w:r>
      <w:r w:rsidR="00E00637">
        <w:t xml:space="preserve"> ur plankarta</w:t>
      </w:r>
      <w:r w:rsidR="00373340">
        <w:t>n</w:t>
      </w:r>
    </w:p>
    <w:bookmarkStart w:id="3" w:name="_Toc156570359"/>
    <w:p w14:paraId="582BC1AA" w14:textId="65E03B50" w:rsidR="00FC0DC6" w:rsidRPr="00316EC7" w:rsidRDefault="00912473" w:rsidP="004F6DD2">
      <w:pPr>
        <w:pStyle w:val="Rubrik1"/>
      </w:pPr>
      <w:r w:rsidRPr="0025705E">
        <w:rPr>
          <w:noProof/>
        </w:rPr>
        <mc:AlternateContent>
          <mc:Choice Requires="wps">
            <w:drawing>
              <wp:anchor distT="45720" distB="45720" distL="114300" distR="114300" simplePos="0" relativeHeight="251662336" behindDoc="0" locked="0" layoutInCell="1" allowOverlap="1" wp14:anchorId="72C298E1" wp14:editId="53543A7D">
                <wp:simplePos x="0" y="0"/>
                <wp:positionH relativeFrom="column">
                  <wp:posOffset>4176395</wp:posOffset>
                </wp:positionH>
                <wp:positionV relativeFrom="paragraph">
                  <wp:posOffset>6350</wp:posOffset>
                </wp:positionV>
                <wp:extent cx="2376805" cy="1404620"/>
                <wp:effectExtent l="0" t="0" r="0" b="190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6805" cy="1404620"/>
                        </a:xfrm>
                        <a:prstGeom prst="rect">
                          <a:avLst/>
                        </a:prstGeom>
                        <a:noFill/>
                        <a:ln w="9525">
                          <a:noFill/>
                          <a:miter lim="800000"/>
                          <a:headEnd/>
                          <a:tailEnd/>
                        </a:ln>
                      </wps:spPr>
                      <wps:txbx>
                        <w:txbxContent>
                          <w:p w14:paraId="529F2EAD" w14:textId="04DED352" w:rsidR="00B8043E" w:rsidRPr="0025705E" w:rsidRDefault="00B8043E" w:rsidP="004F6DD2">
                            <w:pPr>
                              <w:rPr>
                                <w:lang w:val="en-US"/>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C298E1" id="_x0000_s1033" type="#_x0000_t202" style="position:absolute;margin-left:328.85pt;margin-top:.5pt;width:187.1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" filled="f" stroked="f">
                <v:textbox style="mso-fit-shape-to-text:t">
                  <w:txbxContent>
                    <w:p w14:paraId="529F2EAD" w14:textId="04DED352" w:rsidR="00B8043E" w:rsidRPr="0025705E" w:rsidRDefault="00B8043E" w:rsidP="004F6DD2">
                      <w:pPr>
                        <w:rPr>
                          <w:lang w:val="en-US"/>
                        </w:rPr>
                      </w:pPr>
                    </w:p>
                  </w:txbxContent>
                </v:textbox>
                <w10:wrap type="square"/>
              </v:shape>
            </w:pict>
          </mc:Fallback>
        </mc:AlternateContent>
      </w:r>
      <w:r w:rsidR="00FC0DC6" w:rsidRPr="00316EC7">
        <w:t>Planförslaget</w:t>
      </w:r>
      <w:bookmarkEnd w:id="3"/>
    </w:p>
    <w:p w14:paraId="21B18B93" w14:textId="244C1AE4" w:rsidR="00FC0DC6" w:rsidRPr="00FC0DC6" w:rsidRDefault="00FC0DC6" w:rsidP="004F6DD2">
      <w:pPr>
        <w:pStyle w:val="Rubrik2"/>
      </w:pPr>
      <w:bookmarkStart w:id="4" w:name="_Toc156570360"/>
      <w:r w:rsidRPr="00FC0DC6">
        <w:t>Bakgrund</w:t>
      </w:r>
      <w:bookmarkEnd w:id="4"/>
    </w:p>
    <w:p w14:paraId="334440B3" w14:textId="272A17A8" w:rsidR="00FC0DC6" w:rsidRPr="00FC0DC6" w:rsidRDefault="00FC0DC6" w:rsidP="004F6DD2">
      <w:r w:rsidRPr="00FC0DC6">
        <w:t xml:space="preserve">Fastighetsägaren </w:t>
      </w:r>
      <w:r w:rsidR="00EA12AD">
        <w:t>av</w:t>
      </w:r>
      <w:r w:rsidRPr="00FC0DC6">
        <w:t xml:space="preserve"> Öjersjö 6:7 </w:t>
      </w:r>
      <w:r w:rsidR="00F96BC8" w:rsidRPr="00F96BC8">
        <w:t xml:space="preserve">har ansökt om planbesked för att </w:t>
      </w:r>
      <w:r w:rsidRPr="00FC0DC6">
        <w:t xml:space="preserve">möjliggöra en delning av befintlig fastighet till två. Fastigheten Öjersjö 6:7 är </w:t>
      </w:r>
      <w:r w:rsidR="002C2464">
        <w:t xml:space="preserve">idag </w:t>
      </w:r>
      <w:r w:rsidRPr="00FC0DC6">
        <w:t xml:space="preserve">1300 </w:t>
      </w:r>
      <w:r w:rsidR="00B271D7">
        <w:t>kvadratmeter</w:t>
      </w:r>
      <w:r w:rsidRPr="00FC0DC6">
        <w:t xml:space="preserve"> och skulle kunna delas i två ungefär lika stora fastigheter. Gällande detaljplan </w:t>
      </w:r>
      <w:r w:rsidR="00B271D7">
        <w:t>för</w:t>
      </w:r>
      <w:r w:rsidRPr="00FC0DC6">
        <w:t xml:space="preserve"> området anger att berörd fastighets tomtstorlek inte får understiga 800 kvadratmeter</w:t>
      </w:r>
      <w:r w:rsidR="00E33724">
        <w:t xml:space="preserve"> samt att </w:t>
      </w:r>
      <w:r w:rsidR="008D09B8">
        <w:t xml:space="preserve">utfartsförbud gäller utmed Öjersjövägen. </w:t>
      </w:r>
      <w:r w:rsidRPr="00FC0DC6">
        <w:t xml:space="preserve">För att möjliggöra avsedd utveckling enligt ansökan behöver en ny detaljplan upprättas. Kommunstyrelsen </w:t>
      </w:r>
      <w:r w:rsidR="00D83A46">
        <w:t>beslutade</w:t>
      </w:r>
      <w:r w:rsidRPr="00FC0DC6">
        <w:t xml:space="preserve"> 2022-01-18 § 5 om positivt planbesked för </w:t>
      </w:r>
      <w:r w:rsidR="002161BF">
        <w:t>att möjliggöra delning av fastigheten Öjersjö 6:7</w:t>
      </w:r>
      <w:r w:rsidRPr="00FC0DC6">
        <w:t>.</w:t>
      </w:r>
      <w:r w:rsidR="00AD605C">
        <w:t xml:space="preserve"> </w:t>
      </w:r>
    </w:p>
    <w:p w14:paraId="5C72D2A4" w14:textId="46FF7425" w:rsidR="00FC0DC6" w:rsidRPr="00FC0DC6" w:rsidRDefault="00FC0DC6" w:rsidP="004F6DD2">
      <w:r w:rsidRPr="00FC0DC6">
        <w:t>Enligt</w:t>
      </w:r>
      <w:r w:rsidR="00043B6A">
        <w:t xml:space="preserve"> kommunens</w:t>
      </w:r>
      <w:r w:rsidRPr="00FC0DC6">
        <w:t xml:space="preserve"> översiktsplan</w:t>
      </w:r>
      <w:r w:rsidR="00043B6A">
        <w:t xml:space="preserve"> 2035</w:t>
      </w:r>
      <w:r w:rsidRPr="00FC0DC6">
        <w:t xml:space="preserve"> </w:t>
      </w:r>
      <w:r w:rsidR="00043B6A">
        <w:t xml:space="preserve">ska området </w:t>
      </w:r>
      <w:r w:rsidR="00C96EA8">
        <w:t>användas för</w:t>
      </w:r>
      <w:r w:rsidRPr="00FC0DC6">
        <w:t xml:space="preserve"> </w:t>
      </w:r>
      <w:r w:rsidR="00B77AED" w:rsidRPr="00FC0DC6">
        <w:t>bos</w:t>
      </w:r>
      <w:r w:rsidR="00B77AED">
        <w:t>tadsändamål</w:t>
      </w:r>
      <w:r w:rsidRPr="00FC0DC6">
        <w:t xml:space="preserve"> med inslag av service och verksamheter. </w:t>
      </w:r>
      <w:r w:rsidR="00522D62" w:rsidRPr="00522D62">
        <w:t xml:space="preserve">För området anges utveckling genom sparsam förtätning </w:t>
      </w:r>
      <w:r w:rsidRPr="00FC0DC6">
        <w:t>av blandstaden.</w:t>
      </w:r>
      <w:r w:rsidR="00FF6907" w:rsidRPr="00FC0DC6">
        <w:t xml:space="preserve"> </w:t>
      </w:r>
    </w:p>
    <w:p w14:paraId="3C07BF96" w14:textId="1D89D442" w:rsidR="00FC0DC6" w:rsidRDefault="00FC0DC6" w:rsidP="004F6DD2">
      <w:pPr>
        <w:pStyle w:val="Rubrik2"/>
        <w:rPr>
          <w:rFonts w:cs="Minion Pro"/>
          <w:sz w:val="21"/>
          <w:szCs w:val="21"/>
        </w:rPr>
      </w:pPr>
      <w:bookmarkStart w:id="5" w:name="_Toc156570361"/>
      <w:r w:rsidRPr="00FC0DC6">
        <w:t>Markanvändning</w:t>
      </w:r>
      <w:bookmarkEnd w:id="5"/>
    </w:p>
    <w:p w14:paraId="104B89DA" w14:textId="49934A37" w:rsidR="00F6776E" w:rsidRPr="00F6776E" w:rsidRDefault="00F6776E" w:rsidP="004F6DD2">
      <w:r w:rsidRPr="004F6DD2">
        <w:t xml:space="preserve">Detaljplaneförslaget innebär </w:t>
      </w:r>
      <w:r w:rsidR="00051145" w:rsidRPr="004F6DD2">
        <w:t xml:space="preserve">ingen förändring av markanvändningen men möjliggör bostadsändamål med en något tätare </w:t>
      </w:r>
      <w:r w:rsidR="00EC156C" w:rsidRPr="004F6DD2">
        <w:t>bebyggelse</w:t>
      </w:r>
      <w:r w:rsidR="00051145" w:rsidRPr="004F6DD2">
        <w:t xml:space="preserve">. </w:t>
      </w:r>
      <w:r w:rsidR="0004292B" w:rsidRPr="004F6DD2">
        <w:t>E</w:t>
      </w:r>
      <w:r w:rsidR="00A760BC" w:rsidRPr="004F6DD2">
        <w:t>t</w:t>
      </w:r>
      <w:r w:rsidR="0004292B" w:rsidRPr="004F6DD2">
        <w:t xml:space="preserve">t mindre område planeras för </w:t>
      </w:r>
      <w:r w:rsidR="0095364E" w:rsidRPr="004F6DD2">
        <w:t xml:space="preserve">gata som </w:t>
      </w:r>
      <w:r w:rsidR="00C91CAD" w:rsidRPr="004F6DD2">
        <w:t>redan är planlagt idag som gata</w:t>
      </w:r>
      <w:r w:rsidR="009F797B">
        <w:t>.</w:t>
      </w:r>
      <w:r w:rsidR="0004292B" w:rsidRPr="0004292B">
        <w:t xml:space="preserve"> </w:t>
      </w:r>
    </w:p>
    <w:p w14:paraId="224E8ECB" w14:textId="58491FCD" w:rsidR="00FC0DC6" w:rsidRPr="00FC0DC6" w:rsidRDefault="00FC0DC6" w:rsidP="004F6DD2">
      <w:pPr>
        <w:pStyle w:val="Rubrik2"/>
      </w:pPr>
      <w:bookmarkStart w:id="6" w:name="_Toc156570362"/>
      <w:r w:rsidRPr="00FC0DC6">
        <w:t>Omfattning, utformning och placering</w:t>
      </w:r>
      <w:bookmarkEnd w:id="6"/>
    </w:p>
    <w:p w14:paraId="344718C1" w14:textId="2A52F501" w:rsidR="007E71CF" w:rsidRPr="00FC0DC6" w:rsidRDefault="007E71CF" w:rsidP="004F6DD2">
      <w:r w:rsidRPr="00FC0DC6">
        <w:t xml:space="preserve">Minsta tillåtna storlek </w:t>
      </w:r>
      <w:r>
        <w:t>per</w:t>
      </w:r>
      <w:r w:rsidRPr="00FC0DC6">
        <w:t xml:space="preserve"> fastighet</w:t>
      </w:r>
      <w:r>
        <w:t xml:space="preserve"> </w:t>
      </w:r>
      <w:r w:rsidR="008F5D2B">
        <w:t>är</w:t>
      </w:r>
      <w:r>
        <w:t xml:space="preserve"> </w:t>
      </w:r>
      <w:r w:rsidRPr="00FC0DC6">
        <w:t xml:space="preserve">600 kvadratmeter. </w:t>
      </w:r>
    </w:p>
    <w:p w14:paraId="606BF4C9" w14:textId="653FA4A3" w:rsidR="00656F2F" w:rsidRDefault="00656F2F" w:rsidP="004F6DD2">
      <w:r w:rsidRPr="00BD313A">
        <w:t>Plan</w:t>
      </w:r>
      <w:r>
        <w:t>förslaget</w:t>
      </w:r>
      <w:r w:rsidRPr="00BD313A">
        <w:t xml:space="preserve"> medger maximalt två </w:t>
      </w:r>
      <w:r w:rsidR="0078044B">
        <w:t>bostadshus</w:t>
      </w:r>
      <w:r w:rsidR="0078044B" w:rsidRPr="00BD313A">
        <w:t xml:space="preserve"> </w:t>
      </w:r>
      <w:r w:rsidRPr="00BD313A">
        <w:t xml:space="preserve">med tillhörande garage. </w:t>
      </w:r>
      <w:r w:rsidR="007C5A0A">
        <w:t xml:space="preserve"> </w:t>
      </w:r>
    </w:p>
    <w:p w14:paraId="0F06EF88" w14:textId="153C0DF4" w:rsidR="002B0512" w:rsidRPr="00C85525" w:rsidRDefault="002B0512" w:rsidP="004F6DD2">
      <w:r w:rsidRPr="00BD313A">
        <w:t xml:space="preserve">Huvudbyggnaden </w:t>
      </w:r>
      <w:r w:rsidR="00460F99">
        <w:t>i östra delen får</w:t>
      </w:r>
      <w:r w:rsidRPr="00BD313A">
        <w:t xml:space="preserve"> uppta maximalt </w:t>
      </w:r>
      <w:r w:rsidR="00D23970">
        <w:t>140</w:t>
      </w:r>
      <w:r w:rsidRPr="00BD313A">
        <w:t xml:space="preserve"> kvadratmeter av markytan</w:t>
      </w:r>
      <w:r w:rsidR="004552C0">
        <w:t xml:space="preserve"> inom egen</w:t>
      </w:r>
      <w:r w:rsidR="00BD2BBB">
        <w:t>skapsområdet</w:t>
      </w:r>
      <w:r w:rsidR="00DB5D2F">
        <w:t xml:space="preserve"> e</w:t>
      </w:r>
      <w:r w:rsidR="00DB5D2F" w:rsidRPr="00DB5D2F">
        <w:rPr>
          <w:vertAlign w:val="subscript"/>
        </w:rPr>
        <w:t>1</w:t>
      </w:r>
      <w:r w:rsidR="004C48E8">
        <w:t>.</w:t>
      </w:r>
      <w:r w:rsidR="00E2551E">
        <w:t xml:space="preserve"> Inom egenskapsområdet markerat </w:t>
      </w:r>
      <w:r w:rsidR="00E841D1">
        <w:t>som</w:t>
      </w:r>
      <w:r w:rsidR="00E2551E">
        <w:t xml:space="preserve"> e</w:t>
      </w:r>
      <w:r w:rsidR="00E2551E" w:rsidRPr="00E6234E">
        <w:rPr>
          <w:vertAlign w:val="subscript"/>
        </w:rPr>
        <w:t>2</w:t>
      </w:r>
      <w:r w:rsidR="00E2551E">
        <w:t xml:space="preserve"> </w:t>
      </w:r>
      <w:r w:rsidR="00E2551E" w:rsidRPr="00C85525">
        <w:t>f</w:t>
      </w:r>
      <w:r w:rsidR="005F3928" w:rsidRPr="00C85525">
        <w:t xml:space="preserve">år </w:t>
      </w:r>
      <w:r w:rsidR="00E2551E" w:rsidRPr="00C85525">
        <w:t xml:space="preserve">huvudbyggnaden </w:t>
      </w:r>
      <w:r w:rsidR="006103E2" w:rsidRPr="00C85525">
        <w:t>uppta maximalt 120 kvadratmeter av markytan.</w:t>
      </w:r>
      <w:r w:rsidR="006533E4" w:rsidRPr="00C85525">
        <w:t xml:space="preserve"> </w:t>
      </w:r>
      <w:r w:rsidR="00383AE4" w:rsidRPr="00C85525">
        <w:t xml:space="preserve">Inom egenskapsområdet markerat </w:t>
      </w:r>
      <w:r w:rsidR="00E841D1" w:rsidRPr="00C85525">
        <w:t xml:space="preserve">som </w:t>
      </w:r>
      <w:r w:rsidR="00383AE4" w:rsidRPr="00C85525">
        <w:t>e</w:t>
      </w:r>
      <w:r w:rsidR="00383AE4" w:rsidRPr="00C85525">
        <w:rPr>
          <w:vertAlign w:val="subscript"/>
        </w:rPr>
        <w:t>3</w:t>
      </w:r>
      <w:r w:rsidR="00383AE4" w:rsidRPr="00C85525">
        <w:t xml:space="preserve"> får komplementbyggnaden ha en byggnad</w:t>
      </w:r>
      <w:r w:rsidR="00DF72DB" w:rsidRPr="00C85525">
        <w:t>sarea</w:t>
      </w:r>
      <w:r w:rsidR="00383AE4" w:rsidRPr="00C85525">
        <w:t xml:space="preserve"> på 43 kvadratmeter som den är idag. </w:t>
      </w:r>
      <w:r w:rsidR="006533E4" w:rsidRPr="00C85525">
        <w:t xml:space="preserve">Uppförande av komplementbyggnad </w:t>
      </w:r>
      <w:r w:rsidR="00B20B9E" w:rsidRPr="00C85525">
        <w:t>begränsas</w:t>
      </w:r>
      <w:r w:rsidR="006533E4" w:rsidRPr="00C85525">
        <w:t xml:space="preserve"> till en maximal byggnads</w:t>
      </w:r>
      <w:r w:rsidR="00E841D1" w:rsidRPr="00C85525">
        <w:t>area</w:t>
      </w:r>
      <w:r w:rsidR="006533E4" w:rsidRPr="00C85525">
        <w:t xml:space="preserve"> på 40 kvadratmeter </w:t>
      </w:r>
      <w:r w:rsidR="0000061F" w:rsidRPr="00C85525">
        <w:t xml:space="preserve">inom egenskapsområdet </w:t>
      </w:r>
      <w:r w:rsidR="00E57DE2" w:rsidRPr="00C85525">
        <w:t>e</w:t>
      </w:r>
      <w:r w:rsidR="00E57DE2" w:rsidRPr="00C85525">
        <w:rPr>
          <w:vertAlign w:val="subscript"/>
        </w:rPr>
        <w:t>4.</w:t>
      </w:r>
    </w:p>
    <w:p w14:paraId="22ECBDC5" w14:textId="1429F960" w:rsidR="00723F3B" w:rsidRPr="00C85525" w:rsidRDefault="00E355B5" w:rsidP="004F6DD2">
      <w:r w:rsidRPr="00C85525">
        <w:lastRenderedPageBreak/>
        <w:t xml:space="preserve">Huvudbyggnad </w:t>
      </w:r>
      <w:r w:rsidR="00AC5557" w:rsidRPr="00C85525">
        <w:t xml:space="preserve">i östra delen </w:t>
      </w:r>
      <w:r w:rsidRPr="00C85525">
        <w:t xml:space="preserve">tillåts ha en nockhöjd på </w:t>
      </w:r>
      <w:r w:rsidR="003B6660" w:rsidRPr="00C85525">
        <w:t>132</w:t>
      </w:r>
      <w:r w:rsidRPr="00C85525">
        <w:t>,</w:t>
      </w:r>
      <w:r w:rsidR="003B6660" w:rsidRPr="00C85525">
        <w:t xml:space="preserve">2 </w:t>
      </w:r>
      <w:r w:rsidRPr="00C85525">
        <w:t>meter över angivet nollplan</w:t>
      </w:r>
      <w:r w:rsidR="00281F29" w:rsidRPr="00C85525">
        <w:t xml:space="preserve">. Motivet </w:t>
      </w:r>
      <w:r w:rsidR="007E28BA" w:rsidRPr="00C85525">
        <w:t>ä</w:t>
      </w:r>
      <w:r w:rsidR="00281F29" w:rsidRPr="00C85525">
        <w:t>r</w:t>
      </w:r>
      <w:r w:rsidR="00E61521" w:rsidRPr="00C85525">
        <w:t xml:space="preserve"> att </w:t>
      </w:r>
      <w:r w:rsidR="00F103FD" w:rsidRPr="00C85525">
        <w:t xml:space="preserve">säkerställa att </w:t>
      </w:r>
      <w:r w:rsidR="00E61521" w:rsidRPr="00C85525">
        <w:t xml:space="preserve">befintliga huset </w:t>
      </w:r>
      <w:r w:rsidR="00A90BF4" w:rsidRPr="00C85525">
        <w:t xml:space="preserve">blir </w:t>
      </w:r>
      <w:r w:rsidR="00E61521" w:rsidRPr="00C85525">
        <w:t>planenligt</w:t>
      </w:r>
      <w:r w:rsidR="00E6234E" w:rsidRPr="00C85525">
        <w:t xml:space="preserve">. </w:t>
      </w:r>
      <w:r w:rsidRPr="00C85525">
        <w:t>På egenskapsområdet med beteckning h</w:t>
      </w:r>
      <w:r w:rsidRPr="00C85525">
        <w:rPr>
          <w:vertAlign w:val="subscript"/>
        </w:rPr>
        <w:t>2</w:t>
      </w:r>
      <w:r w:rsidRPr="00C85525">
        <w:t xml:space="preserve"> </w:t>
      </w:r>
      <w:r w:rsidR="00375FEF" w:rsidRPr="00C85525">
        <w:t>tillåts</w:t>
      </w:r>
      <w:r w:rsidRPr="00C85525">
        <w:t xml:space="preserve"> huvudbyggnaden uppföras upp till nockhöjd på 132,00 meter över angivet nollplan. </w:t>
      </w:r>
    </w:p>
    <w:p w14:paraId="739A4B34" w14:textId="0298BCCB" w:rsidR="005F3A9C" w:rsidRPr="00C85525" w:rsidRDefault="007970C7" w:rsidP="004F6DD2">
      <w:pPr>
        <w:rPr>
          <w:rFonts w:ascii="MinionPro-Regular" w:hAnsi="MinionPro-Regular" w:cs="MinionPro-Regular"/>
        </w:rPr>
      </w:pPr>
      <w:r w:rsidRPr="00C85525">
        <w:t xml:space="preserve">Komplementbyggnad får uppföras upptill </w:t>
      </w:r>
      <w:r w:rsidR="00712EB8" w:rsidRPr="00C85525">
        <w:t xml:space="preserve">högsta </w:t>
      </w:r>
      <w:r w:rsidR="005C5192" w:rsidRPr="00C85525">
        <w:t>nockhöjd på 3</w:t>
      </w:r>
      <w:r w:rsidR="00B17A62" w:rsidRPr="00C85525">
        <w:t xml:space="preserve"> </w:t>
      </w:r>
      <w:r w:rsidR="005C5192" w:rsidRPr="00C85525">
        <w:t>m</w:t>
      </w:r>
      <w:r w:rsidR="00B17A62" w:rsidRPr="00C85525">
        <w:t>eter</w:t>
      </w:r>
      <w:r w:rsidR="005C5192" w:rsidRPr="00C85525">
        <w:t xml:space="preserve"> i </w:t>
      </w:r>
      <w:r w:rsidR="00CD0B17" w:rsidRPr="00C85525">
        <w:t xml:space="preserve">västra delen av planområdet. </w:t>
      </w:r>
      <w:r w:rsidR="009C2913" w:rsidRPr="00C85525">
        <w:t xml:space="preserve">I östra delen </w:t>
      </w:r>
      <w:r w:rsidR="00624289" w:rsidRPr="00C85525">
        <w:t>tillåts</w:t>
      </w:r>
      <w:r w:rsidR="00CB6C71" w:rsidRPr="00C85525">
        <w:t xml:space="preserve"> komplementbyggnaden </w:t>
      </w:r>
      <w:r w:rsidR="00624289" w:rsidRPr="00C85525">
        <w:t>vara upptill</w:t>
      </w:r>
      <w:r w:rsidR="00CB6C71" w:rsidRPr="00C85525">
        <w:t xml:space="preserve"> </w:t>
      </w:r>
      <w:r w:rsidR="00927A99" w:rsidRPr="00C85525">
        <w:t>högst</w:t>
      </w:r>
      <w:r w:rsidR="008825D3" w:rsidRPr="00C85525">
        <w:t xml:space="preserve">a nockhöjd på </w:t>
      </w:r>
      <w:r w:rsidR="00C84CB1" w:rsidRPr="00C85525">
        <w:t xml:space="preserve">127,5 </w:t>
      </w:r>
      <w:r w:rsidR="00300066" w:rsidRPr="00C85525">
        <w:t xml:space="preserve">meter </w:t>
      </w:r>
      <w:r w:rsidR="00E82B6C" w:rsidRPr="00C85525">
        <w:t xml:space="preserve">över angivet nollplan </w:t>
      </w:r>
      <w:r w:rsidR="009400B1" w:rsidRPr="00C85525">
        <w:t xml:space="preserve">samt </w:t>
      </w:r>
      <w:r w:rsidR="00280517" w:rsidRPr="00C85525">
        <w:t xml:space="preserve">högsta </w:t>
      </w:r>
      <w:r w:rsidR="005521FE" w:rsidRPr="00C85525">
        <w:t xml:space="preserve">byggnadshöjd upptill 3 meter. </w:t>
      </w:r>
      <w:r w:rsidR="005521FE" w:rsidRPr="00C85525">
        <w:rPr>
          <w:rFonts w:ascii="MinionPro-Regular" w:hAnsi="MinionPro-Regular" w:cs="MinionPro-Regular"/>
        </w:rPr>
        <w:t xml:space="preserve">Syftet med bestämmelsen är att </w:t>
      </w:r>
      <w:r w:rsidR="00177714" w:rsidRPr="00C85525">
        <w:rPr>
          <w:rFonts w:ascii="MinionPro-Regular" w:hAnsi="MinionPro-Regular" w:cs="MinionPro-Regular"/>
        </w:rPr>
        <w:t>säkerställa</w:t>
      </w:r>
      <w:r w:rsidR="00C16839" w:rsidRPr="00C85525">
        <w:rPr>
          <w:rFonts w:ascii="MinionPro-Regular" w:hAnsi="MinionPro-Regular" w:cs="MinionPro-Regular"/>
        </w:rPr>
        <w:t xml:space="preserve"> att </w:t>
      </w:r>
      <w:r w:rsidR="005521FE" w:rsidRPr="00C85525">
        <w:rPr>
          <w:rFonts w:ascii="MinionPro-Regular" w:hAnsi="MinionPro-Regular" w:cs="MinionPro-Regular"/>
        </w:rPr>
        <w:t>den befintliga komplementbyggnaden i östra delen</w:t>
      </w:r>
      <w:r w:rsidR="00DD5375" w:rsidRPr="00C85525">
        <w:rPr>
          <w:rFonts w:ascii="MinionPro-Regular" w:hAnsi="MinionPro-Regular" w:cs="MinionPro-Regular"/>
        </w:rPr>
        <w:t xml:space="preserve"> är</w:t>
      </w:r>
      <w:r w:rsidR="005521FE" w:rsidRPr="00C85525">
        <w:rPr>
          <w:rFonts w:ascii="MinionPro-Regular" w:hAnsi="MinionPro-Regular" w:cs="MinionPro-Regular"/>
        </w:rPr>
        <w:t xml:space="preserve"> planenlig</w:t>
      </w:r>
      <w:r w:rsidR="00DD5375" w:rsidRPr="00C85525">
        <w:rPr>
          <w:rFonts w:ascii="MinionPro-Regular" w:hAnsi="MinionPro-Regular" w:cs="MinionPro-Regular"/>
        </w:rPr>
        <w:t xml:space="preserve"> enligt </w:t>
      </w:r>
      <w:r w:rsidR="00D477C4" w:rsidRPr="00C85525">
        <w:rPr>
          <w:rFonts w:ascii="MinionPro-Regular" w:hAnsi="MinionPro-Regular" w:cs="MinionPro-Regular"/>
        </w:rPr>
        <w:t xml:space="preserve">den </w:t>
      </w:r>
      <w:r w:rsidR="00DD5375" w:rsidRPr="00C85525">
        <w:rPr>
          <w:rFonts w:ascii="MinionPro-Regular" w:hAnsi="MinionPro-Regular" w:cs="MinionPro-Regular"/>
        </w:rPr>
        <w:t xml:space="preserve">nya </w:t>
      </w:r>
      <w:r w:rsidR="00222D4D" w:rsidRPr="00C85525">
        <w:rPr>
          <w:rFonts w:ascii="MinionPro-Regular" w:hAnsi="MinionPro-Regular" w:cs="MinionPro-Regular"/>
        </w:rPr>
        <w:t>detaljplanen</w:t>
      </w:r>
      <w:r w:rsidR="005521FE" w:rsidRPr="00C85525">
        <w:rPr>
          <w:rFonts w:ascii="MinionPro-Regular" w:hAnsi="MinionPro-Regular" w:cs="MinionPro-Regular"/>
        </w:rPr>
        <w:t xml:space="preserve">. </w:t>
      </w:r>
    </w:p>
    <w:p w14:paraId="7A624DF8" w14:textId="77777777" w:rsidR="0087013A" w:rsidRPr="00C85525" w:rsidRDefault="00F955C1" w:rsidP="004F6DD2">
      <w:r w:rsidRPr="00C85525">
        <w:t>Med nockhöjd menas höjden på den högsta delen av en byggnads yttertak.</w:t>
      </w:r>
      <w:r w:rsidR="00751565" w:rsidRPr="00C85525">
        <w:t xml:space="preserve"> </w:t>
      </w:r>
    </w:p>
    <w:p w14:paraId="700EA121" w14:textId="5C5BC23A" w:rsidR="007D5D58" w:rsidRPr="00C85525" w:rsidRDefault="00134DC7" w:rsidP="004F6DD2">
      <w:r w:rsidRPr="00C85525">
        <w:rPr>
          <w:noProof/>
        </w:rPr>
        <w:drawing>
          <wp:inline distT="0" distB="0" distL="0" distR="0" wp14:anchorId="473718EA" wp14:editId="3A99AF71">
            <wp:extent cx="4306570" cy="26352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306570" cy="2635250"/>
                    </a:xfrm>
                    <a:prstGeom prst="rect">
                      <a:avLst/>
                    </a:prstGeom>
                  </pic:spPr>
                </pic:pic>
              </a:graphicData>
            </a:graphic>
          </wp:inline>
        </w:drawing>
      </w:r>
    </w:p>
    <w:p w14:paraId="7248E153" w14:textId="17F22B94" w:rsidR="00301C67" w:rsidRPr="00C85525" w:rsidRDefault="00AE06DB" w:rsidP="007C4F9C">
      <w:pPr>
        <w:pStyle w:val="10BildtextStyleGroup1"/>
      </w:pPr>
      <w:r w:rsidRPr="00C85525">
        <w:t>Figur.</w:t>
      </w:r>
      <w:r w:rsidR="00274ADE" w:rsidRPr="00C85525">
        <w:t>3 Illustrationskarta</w:t>
      </w:r>
      <w:r w:rsidRPr="00C85525">
        <w:t xml:space="preserve"> -Förslag med </w:t>
      </w:r>
      <w:r w:rsidR="001C2302" w:rsidRPr="00C85525">
        <w:t>tänkbar tomtindelning samt placering av tillkommande hus inom planområdet</w:t>
      </w:r>
    </w:p>
    <w:p w14:paraId="5E5941BC" w14:textId="2FC1DBE9" w:rsidR="00380E91" w:rsidRPr="00C85525" w:rsidRDefault="00380E91" w:rsidP="004F6DD2">
      <w:pPr>
        <w:rPr>
          <w:rFonts w:asciiTheme="minorHAnsi" w:hAnsiTheme="minorHAnsi"/>
          <w:i/>
          <w:iCs/>
        </w:rPr>
      </w:pPr>
      <w:r w:rsidRPr="00C85525">
        <w:t>Byggnadshöjden (H) räknas till skärningen mellan fasadplanet (FP) och ett plan som med 45 graders lutning inåt byggnaden berör byggnadens tak</w:t>
      </w:r>
      <w:r w:rsidR="001F04FC">
        <w:t xml:space="preserve"> (Se </w:t>
      </w:r>
      <w:r w:rsidR="00274ADE">
        <w:t>figur 4)</w:t>
      </w:r>
      <w:r w:rsidRPr="00C85525">
        <w:t>.</w:t>
      </w:r>
      <w:r w:rsidR="004B63B7" w:rsidRPr="00C85525">
        <w:t xml:space="preserve"> Vid beräkning av byggnadshöjden utgår man ifrån en fasad som fastslås vara beräkningsgrundande. </w:t>
      </w:r>
      <w:r w:rsidR="00500B2A" w:rsidRPr="00C85525">
        <w:t>Enligt Länsstyrelsens rapport framtag</w:t>
      </w:r>
      <w:r w:rsidR="00A334FC" w:rsidRPr="00C85525">
        <w:t>en</w:t>
      </w:r>
      <w:r w:rsidR="00500B2A" w:rsidRPr="00C85525">
        <w:t xml:space="preserve"> 2019-05-15 om riktlinjer för byggnadshöjd är det i första hand </w:t>
      </w:r>
      <w:r w:rsidR="0078044B" w:rsidRPr="00C85525">
        <w:t>d</w:t>
      </w:r>
      <w:r w:rsidR="00500B2A" w:rsidRPr="00C85525">
        <w:t>en långsida som vetter mot gatans längdriktning.</w:t>
      </w:r>
      <w:r w:rsidR="00DD489E" w:rsidRPr="00C85525">
        <w:t xml:space="preserve"> </w:t>
      </w:r>
      <w:r w:rsidR="001F5AD2" w:rsidRPr="00C85525">
        <w:t xml:space="preserve">I detta fall </w:t>
      </w:r>
      <w:r w:rsidR="00DD489E" w:rsidRPr="00C85525">
        <w:t>ska</w:t>
      </w:r>
      <w:r w:rsidR="001F5AD2" w:rsidRPr="00C85525">
        <w:t xml:space="preserve"> komplementbyggnadens långa fasad som vetter mot Öjersjövägen </w:t>
      </w:r>
      <w:r w:rsidR="00447113" w:rsidRPr="00C85525">
        <w:t>betraktas</w:t>
      </w:r>
      <w:r w:rsidR="001F5AD2" w:rsidRPr="00C85525">
        <w:t xml:space="preserve"> som den beräkningsgrundande fasaden</w:t>
      </w:r>
      <w:r w:rsidR="00583C96" w:rsidRPr="00C85525">
        <w:t>.</w:t>
      </w:r>
    </w:p>
    <w:p w14:paraId="10C34608" w14:textId="77777777" w:rsidR="00583C96" w:rsidRPr="00C85525" w:rsidRDefault="00583C96" w:rsidP="004F6DD2"/>
    <w:p w14:paraId="0F6C7D55" w14:textId="35EF446F" w:rsidR="00583C96" w:rsidRPr="00C85525" w:rsidRDefault="00583C96" w:rsidP="004F6DD2">
      <w:pPr>
        <w:rPr>
          <w:rFonts w:ascii="MinionPro-Regular" w:hAnsi="MinionPro-Regular" w:cs="MinionPro-Regular"/>
          <w:szCs w:val="21"/>
        </w:rPr>
      </w:pPr>
      <w:r w:rsidRPr="004C7FE8">
        <w:rPr>
          <w:noProof/>
        </w:rPr>
        <w:lastRenderedPageBreak/>
        <w:drawing>
          <wp:inline distT="0" distB="0" distL="0" distR="0" wp14:anchorId="485A2684" wp14:editId="37211411">
            <wp:extent cx="3648075" cy="304908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655788" cy="3055536"/>
                    </a:xfrm>
                    <a:prstGeom prst="rect">
                      <a:avLst/>
                    </a:prstGeom>
                  </pic:spPr>
                </pic:pic>
              </a:graphicData>
            </a:graphic>
          </wp:inline>
        </w:drawing>
      </w:r>
    </w:p>
    <w:p w14:paraId="374A087C" w14:textId="233D0E09" w:rsidR="00546973" w:rsidRPr="00C85525" w:rsidRDefault="00546973" w:rsidP="007C4F9C">
      <w:pPr>
        <w:pStyle w:val="10BildtextStyleGroup1"/>
      </w:pPr>
      <w:r w:rsidRPr="00C85525">
        <w:t>Figur.</w:t>
      </w:r>
      <w:r w:rsidR="0048398E" w:rsidRPr="00C85525">
        <w:t>4 Urklipp</w:t>
      </w:r>
      <w:r w:rsidR="0066711B" w:rsidRPr="00C85525">
        <w:t xml:space="preserve"> ur </w:t>
      </w:r>
      <w:r w:rsidR="0048398E" w:rsidRPr="00C85525">
        <w:t>Länsstyrelsens rapport framtagna den 2019-05-15,</w:t>
      </w:r>
      <w:r w:rsidR="00C80D86" w:rsidRPr="00C85525">
        <w:t xml:space="preserve"> HANDLÄGGARSTÖD FÖR BERÄKNING AV BYGGNADSHÖJD OCH VÅNING,</w:t>
      </w:r>
      <w:r w:rsidR="0048398E" w:rsidRPr="00C85525">
        <w:t xml:space="preserve"> </w:t>
      </w:r>
      <w:r w:rsidR="00C80D86" w:rsidRPr="00C85525">
        <w:t>med r</w:t>
      </w:r>
      <w:r w:rsidR="009353FA" w:rsidRPr="00C85525">
        <w:t xml:space="preserve">iktlinjer </w:t>
      </w:r>
      <w:r w:rsidR="00C80D86" w:rsidRPr="00C85525">
        <w:t xml:space="preserve">för </w:t>
      </w:r>
      <w:r w:rsidR="009353FA" w:rsidRPr="007C4F9C">
        <w:t>bygglovshandläggning</w:t>
      </w:r>
      <w:r w:rsidR="009353FA" w:rsidRPr="00C85525">
        <w:t xml:space="preserve"> 1.1 </w:t>
      </w:r>
    </w:p>
    <w:p w14:paraId="1D760FA1" w14:textId="72BF7C73" w:rsidR="00546973" w:rsidRPr="00C85525" w:rsidRDefault="00546973" w:rsidP="004F6DD2"/>
    <w:p w14:paraId="1C6E4757" w14:textId="0B7D7598" w:rsidR="001C2697" w:rsidRPr="00C85525" w:rsidRDefault="00F955C1" w:rsidP="004F6DD2">
      <w:pPr>
        <w:rPr>
          <w:rFonts w:cs="Minion Pro"/>
        </w:rPr>
      </w:pPr>
      <w:r w:rsidRPr="00C85525">
        <w:t>Markens utnyttjande regleras med prickmark (marken får inte förses med byggnad)</w:t>
      </w:r>
      <w:r w:rsidR="00172C2D" w:rsidRPr="00C85525">
        <w:t xml:space="preserve"> runt stora delar av planområdet</w:t>
      </w:r>
      <w:r w:rsidR="00756E4A" w:rsidRPr="00C85525">
        <w:t xml:space="preserve"> </w:t>
      </w:r>
      <w:r w:rsidR="006435AD" w:rsidRPr="00C85525">
        <w:t>för att säkerställa god sikt</w:t>
      </w:r>
      <w:r w:rsidR="005F5A2B" w:rsidRPr="00C85525">
        <w:t xml:space="preserve"> från bilvägarna samt avstånd till grannfastighet</w:t>
      </w:r>
      <w:r w:rsidR="001C2697" w:rsidRPr="00C85525">
        <w:t>er</w:t>
      </w:r>
      <w:r w:rsidR="005F5A2B" w:rsidRPr="00C85525">
        <w:t xml:space="preserve">. </w:t>
      </w:r>
    </w:p>
    <w:p w14:paraId="4B8B48FC" w14:textId="0EC614D4" w:rsidR="00E355B5" w:rsidRPr="00C85525" w:rsidRDefault="00FC0DC6" w:rsidP="004F6DD2">
      <w:r w:rsidRPr="00C85525">
        <w:t xml:space="preserve">Huvudbyggnad </w:t>
      </w:r>
      <w:r w:rsidR="00DE585D" w:rsidRPr="00C85525">
        <w:t>får</w:t>
      </w:r>
      <w:r w:rsidRPr="00C85525">
        <w:t xml:space="preserve"> placeras minst 4</w:t>
      </w:r>
      <w:r w:rsidR="00E355B5" w:rsidRPr="00C85525">
        <w:t>,5</w:t>
      </w:r>
      <w:r w:rsidRPr="00C85525">
        <w:t xml:space="preserve"> meter från fastighetsgräns</w:t>
      </w:r>
      <w:r w:rsidR="00EC2F91" w:rsidRPr="00C85525">
        <w:t xml:space="preserve"> </w:t>
      </w:r>
      <w:r w:rsidR="00273AFD" w:rsidRPr="00C85525">
        <w:t>för att säkerställa ett byggnadsfritt avstånd till angränsande fastighete</w:t>
      </w:r>
      <w:r w:rsidR="00291E4D" w:rsidRPr="00C85525">
        <w:t>n</w:t>
      </w:r>
      <w:r w:rsidR="00273AFD" w:rsidRPr="00C85525">
        <w:t xml:space="preserve"> samt skapa brandsäkerhet mellan fristående byggnader. </w:t>
      </w:r>
      <w:r w:rsidR="00C174DB" w:rsidRPr="00C85525">
        <w:t>K</w:t>
      </w:r>
      <w:r w:rsidRPr="00C85525">
        <w:t xml:space="preserve">omplementbyggnad </w:t>
      </w:r>
      <w:r w:rsidR="00C174DB" w:rsidRPr="00C85525">
        <w:t xml:space="preserve">i västra delen </w:t>
      </w:r>
      <w:r w:rsidR="00064E3D" w:rsidRPr="00C85525">
        <w:t xml:space="preserve">får placeras </w:t>
      </w:r>
      <w:r w:rsidRPr="00C85525">
        <w:t xml:space="preserve">minst </w:t>
      </w:r>
      <w:r w:rsidR="000D6ABA" w:rsidRPr="00C85525">
        <w:t xml:space="preserve">4,5 meter från angränsande fastigheter mot </w:t>
      </w:r>
      <w:r w:rsidR="00333D99" w:rsidRPr="00C85525">
        <w:t xml:space="preserve">norr och väster samt </w:t>
      </w:r>
      <w:r w:rsidRPr="00C85525">
        <w:t>1</w:t>
      </w:r>
      <w:r w:rsidR="00E355B5" w:rsidRPr="00C85525">
        <w:t>,5</w:t>
      </w:r>
      <w:r w:rsidRPr="00C85525">
        <w:t xml:space="preserve"> meter från fastighetsgräns</w:t>
      </w:r>
      <w:r w:rsidR="00333D99" w:rsidRPr="00C85525">
        <w:t>en mot öster.</w:t>
      </w:r>
      <w:r w:rsidR="00644180" w:rsidRPr="00C85525">
        <w:t xml:space="preserve"> </w:t>
      </w:r>
      <w:r w:rsidR="00E355B5" w:rsidRPr="00C85525">
        <w:t>Den befintliga komplementbyggnaden</w:t>
      </w:r>
      <w:r w:rsidR="005F1322" w:rsidRPr="00C85525">
        <w:t xml:space="preserve"> i östra delen av </w:t>
      </w:r>
      <w:r w:rsidR="00644180" w:rsidRPr="00C85525">
        <w:t>planområdet</w:t>
      </w:r>
      <w:r w:rsidR="00E355B5" w:rsidRPr="00C85525">
        <w:t xml:space="preserve"> </w:t>
      </w:r>
      <w:r w:rsidR="005F1322" w:rsidRPr="00C85525">
        <w:t>får</w:t>
      </w:r>
      <w:r w:rsidR="00E355B5" w:rsidRPr="00C85525">
        <w:t xml:space="preserve"> stå kvar där den är idag. </w:t>
      </w:r>
    </w:p>
    <w:p w14:paraId="2724E7B8" w14:textId="55A0D5EF" w:rsidR="00016D58" w:rsidRPr="00C85525" w:rsidRDefault="00E355B5" w:rsidP="004F6DD2">
      <w:r w:rsidRPr="00C85525">
        <w:t xml:space="preserve">Minsta tillåtna takvinkel </w:t>
      </w:r>
      <w:r w:rsidR="00866D6B" w:rsidRPr="00C85525">
        <w:t>begränsas</w:t>
      </w:r>
      <w:r w:rsidRPr="00C85525">
        <w:t xml:space="preserve"> till 30 grader för huvudbyggnader. Takvinkeln reglerar byggnadsverks utformning för harmonisering med omgivningen.</w:t>
      </w:r>
      <w:r w:rsidR="00C07D77" w:rsidRPr="00C85525">
        <w:t xml:space="preserve"> Reglering av minsta takvinkel begränsar volym av byggnad</w:t>
      </w:r>
      <w:r w:rsidR="003D7F65" w:rsidRPr="00C85525">
        <w:t>en</w:t>
      </w:r>
      <w:r w:rsidR="00C07D77" w:rsidRPr="00C85525">
        <w:t xml:space="preserve"> och begränsar därmed möjligheterna till förmörkning eller blockering av utsikten</w:t>
      </w:r>
      <w:r w:rsidR="00946F8C" w:rsidRPr="00C85525">
        <w:t>.</w:t>
      </w:r>
    </w:p>
    <w:p w14:paraId="5C95BB32" w14:textId="1ECF20B3" w:rsidR="003967B7" w:rsidRPr="00C85525" w:rsidRDefault="009C03E5" w:rsidP="004F6DD2">
      <w:r w:rsidRPr="00C85525">
        <w:rPr>
          <w:noProof/>
        </w:rPr>
        <w:lastRenderedPageBreak/>
        <w:drawing>
          <wp:inline distT="0" distB="0" distL="0" distR="0" wp14:anchorId="40005C38" wp14:editId="7A29DAA3">
            <wp:extent cx="5027808" cy="3769743"/>
            <wp:effectExtent l="0" t="0" r="1905" b="254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073129" cy="3803723"/>
                    </a:xfrm>
                    <a:prstGeom prst="rect">
                      <a:avLst/>
                    </a:prstGeom>
                  </pic:spPr>
                </pic:pic>
              </a:graphicData>
            </a:graphic>
          </wp:inline>
        </w:drawing>
      </w:r>
    </w:p>
    <w:p w14:paraId="7AC66B13" w14:textId="1D5DF1AD" w:rsidR="003F79E3" w:rsidRDefault="003F79E3" w:rsidP="007C4F9C">
      <w:pPr>
        <w:pStyle w:val="10BildtextStyleGroup1"/>
      </w:pPr>
      <w:r>
        <w:t>Figur.</w:t>
      </w:r>
      <w:r w:rsidR="00DB7D54">
        <w:t>5 a</w:t>
      </w:r>
      <w:r>
        <w:t xml:space="preserve">  Solförhållanden vid vårdagsjämningen den 21 mars</w:t>
      </w:r>
    </w:p>
    <w:p w14:paraId="32025EC9" w14:textId="58C9B750" w:rsidR="000F0011" w:rsidRDefault="00A053C4" w:rsidP="004F6DD2">
      <w:r w:rsidRPr="00A053C4">
        <w:rPr>
          <w:noProof/>
        </w:rPr>
        <w:drawing>
          <wp:inline distT="0" distB="0" distL="0" distR="0" wp14:anchorId="6277D72D" wp14:editId="741EC56A">
            <wp:extent cx="4942936" cy="3715583"/>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963121" cy="3730756"/>
                    </a:xfrm>
                    <a:prstGeom prst="rect">
                      <a:avLst/>
                    </a:prstGeom>
                  </pic:spPr>
                </pic:pic>
              </a:graphicData>
            </a:graphic>
          </wp:inline>
        </w:drawing>
      </w:r>
    </w:p>
    <w:p w14:paraId="618EF3BF" w14:textId="45A9465B" w:rsidR="009E7934" w:rsidRDefault="009E7934" w:rsidP="007C4F9C">
      <w:pPr>
        <w:pStyle w:val="10BildtextStyleGroup1"/>
      </w:pPr>
      <w:r>
        <w:t>Figur.5</w:t>
      </w:r>
      <w:r w:rsidR="00DB7D54">
        <w:t xml:space="preserve"> b</w:t>
      </w:r>
      <w:r>
        <w:t xml:space="preserve">  Solförhållanden vid sommarsolståndet den 20 juni</w:t>
      </w:r>
    </w:p>
    <w:p w14:paraId="1F0F8890" w14:textId="6891FFED" w:rsidR="00246E72" w:rsidRDefault="00246E72" w:rsidP="004F6DD2">
      <w:r>
        <w:br w:type="page"/>
      </w:r>
    </w:p>
    <w:p w14:paraId="644CFC64" w14:textId="31A2E10D" w:rsidR="00FC0DC6" w:rsidRDefault="003B5928" w:rsidP="00E022D3">
      <w:r>
        <w:rPr>
          <w:rFonts w:cs="Minion Pro"/>
        </w:rPr>
        <w:lastRenderedPageBreak/>
        <w:t>Planbestämmelserna</w:t>
      </w:r>
      <w:r w:rsidR="00E355B5" w:rsidRPr="00764613">
        <w:rPr>
          <w:rFonts w:cs="Minion Pro"/>
        </w:rPr>
        <w:t xml:space="preserve"> som </w:t>
      </w:r>
      <w:r w:rsidR="002A5A71">
        <w:rPr>
          <w:rFonts w:cs="Minion Pro"/>
        </w:rPr>
        <w:t>begränsar</w:t>
      </w:r>
      <w:r w:rsidR="00E355B5" w:rsidRPr="00764613">
        <w:rPr>
          <w:rFonts w:cs="Minion Pro"/>
        </w:rPr>
        <w:t xml:space="preserve"> </w:t>
      </w:r>
      <w:r w:rsidR="005014B1">
        <w:rPr>
          <w:rFonts w:cs="Minion Pro"/>
        </w:rPr>
        <w:t xml:space="preserve">byggnadernas </w:t>
      </w:r>
      <w:r w:rsidR="00E355B5" w:rsidRPr="00764613">
        <w:rPr>
          <w:rFonts w:cs="Minion Pro"/>
        </w:rPr>
        <w:t xml:space="preserve">utformning, omfattning </w:t>
      </w:r>
      <w:r w:rsidR="009A55B8">
        <w:rPr>
          <w:rFonts w:cs="Minion Pro"/>
        </w:rPr>
        <w:t>och</w:t>
      </w:r>
      <w:r w:rsidR="00E355B5" w:rsidRPr="00764613">
        <w:rPr>
          <w:rFonts w:cs="Minion Pro"/>
        </w:rPr>
        <w:t xml:space="preserve"> placering</w:t>
      </w:r>
      <w:r w:rsidR="00E355B5">
        <w:rPr>
          <w:rFonts w:cs="Minion Pro"/>
        </w:rPr>
        <w:t xml:space="preserve"> inom </w:t>
      </w:r>
      <w:r w:rsidR="00E355B5" w:rsidRPr="00C52B9A">
        <w:t>planområdet föreslås för att uppnå bra solförhållanden</w:t>
      </w:r>
      <w:r w:rsidR="007C65BA" w:rsidRPr="00C52B9A">
        <w:t xml:space="preserve"> </w:t>
      </w:r>
      <w:r w:rsidR="00941E85" w:rsidRPr="00C52B9A">
        <w:t>för</w:t>
      </w:r>
      <w:r w:rsidR="004B0140" w:rsidRPr="00C52B9A">
        <w:t xml:space="preserve"> närliggande grannfastighete</w:t>
      </w:r>
      <w:r w:rsidR="003151C9" w:rsidRPr="00C52B9A">
        <w:t>r</w:t>
      </w:r>
      <w:r w:rsidR="00C63C9B" w:rsidRPr="00C52B9A">
        <w:t>.</w:t>
      </w:r>
      <w:r w:rsidR="007C7BF3" w:rsidRPr="00C52B9A">
        <w:t xml:space="preserve"> </w:t>
      </w:r>
      <w:r w:rsidR="003151C9" w:rsidRPr="00C52B9A">
        <w:t xml:space="preserve">Beslutsunderlag för </w:t>
      </w:r>
      <w:r w:rsidR="00113914" w:rsidRPr="00C52B9A">
        <w:t>det är</w:t>
      </w:r>
      <w:r w:rsidR="007C7BF3" w:rsidRPr="00C52B9A">
        <w:t xml:space="preserve"> solstudie</w:t>
      </w:r>
      <w:r w:rsidRPr="00C52B9A">
        <w:t>n</w:t>
      </w:r>
      <w:r w:rsidR="00A54252" w:rsidRPr="00C52B9A">
        <w:t>, s</w:t>
      </w:r>
      <w:r w:rsidR="00113914" w:rsidRPr="00C52B9A">
        <w:t>e</w:t>
      </w:r>
      <w:r w:rsidRPr="00C52B9A">
        <w:t xml:space="preserve"> </w:t>
      </w:r>
      <w:r w:rsidR="00C52B9A" w:rsidRPr="00C52B9A">
        <w:t xml:space="preserve">figur </w:t>
      </w:r>
      <w:r w:rsidR="00A94380">
        <w:t>5 a</w:t>
      </w:r>
      <w:r w:rsidR="00A94380" w:rsidRPr="00C52B9A">
        <w:t xml:space="preserve"> </w:t>
      </w:r>
      <w:r w:rsidR="00C52B9A" w:rsidRPr="00C52B9A">
        <w:t>och 5</w:t>
      </w:r>
      <w:r w:rsidR="00A94380">
        <w:t xml:space="preserve"> b</w:t>
      </w:r>
      <w:r w:rsidRPr="00C52B9A">
        <w:t>.</w:t>
      </w:r>
      <w:r w:rsidR="00E355B5" w:rsidRPr="00C52B9A">
        <w:t xml:space="preserve"> </w:t>
      </w:r>
      <w:r w:rsidR="00104BFB">
        <w:t xml:space="preserve">Solstudien visar hur solen rör sig över befintliga och planerade </w:t>
      </w:r>
      <w:r w:rsidR="0064210C">
        <w:t>byggnader (i</w:t>
      </w:r>
      <w:r w:rsidR="0064210C" w:rsidRPr="0064210C">
        <w:t xml:space="preserve"> sin </w:t>
      </w:r>
      <w:r w:rsidR="00384FE1">
        <w:t>högsta möjliga</w:t>
      </w:r>
      <w:r w:rsidR="0064210C" w:rsidRPr="0064210C">
        <w:t xml:space="preserve"> </w:t>
      </w:r>
      <w:r w:rsidR="00384FE1">
        <w:t>omfattning</w:t>
      </w:r>
      <w:r w:rsidR="0064210C">
        <w:t>)</w:t>
      </w:r>
      <w:r w:rsidR="002D6508">
        <w:t xml:space="preserve"> </w:t>
      </w:r>
      <w:r w:rsidR="00EF0E3F">
        <w:t>vid</w:t>
      </w:r>
      <w:r w:rsidR="002D6508">
        <w:t xml:space="preserve"> </w:t>
      </w:r>
      <w:r w:rsidR="00EF0E3F">
        <w:t>vårdagsjämningen och</w:t>
      </w:r>
      <w:r w:rsidR="00A81996">
        <w:t xml:space="preserve"> vid sommarsolståndet.</w:t>
      </w:r>
      <w:r w:rsidR="00EF0E3F">
        <w:t xml:space="preserve"> </w:t>
      </w:r>
      <w:r w:rsidR="00E355B5">
        <w:t>Planb</w:t>
      </w:r>
      <w:r w:rsidR="00E355B5" w:rsidRPr="00160CB5">
        <w:t xml:space="preserve">estämmelserna om </w:t>
      </w:r>
      <w:r w:rsidR="00E355B5">
        <w:t>nock</w:t>
      </w:r>
      <w:r w:rsidR="00E355B5" w:rsidRPr="00160CB5">
        <w:t>höjd</w:t>
      </w:r>
      <w:r w:rsidR="002F7FD9">
        <w:t>, takvinkel</w:t>
      </w:r>
      <w:r w:rsidR="00E355B5" w:rsidRPr="00160CB5">
        <w:t xml:space="preserve"> och avstånd från fastighetsgränsen för huvudbyggnaderna</w:t>
      </w:r>
      <w:r w:rsidR="00E355B5">
        <w:t xml:space="preserve"> syftar till att bibehålla befintlig stadsbild samtidigt som en sparsam förtätning möjliggörs.</w:t>
      </w:r>
    </w:p>
    <w:p w14:paraId="53298A19" w14:textId="6A3D2BB4" w:rsidR="00F8578E" w:rsidRPr="00A64B16" w:rsidRDefault="00F8578E" w:rsidP="00E022D3">
      <w:r w:rsidRPr="00F8578E">
        <w:t xml:space="preserve">En ny sträcka </w:t>
      </w:r>
      <w:r w:rsidR="005B2789">
        <w:t>med</w:t>
      </w:r>
      <w:r w:rsidRPr="00F8578E">
        <w:t xml:space="preserve"> utfartsförbud föreslås längs med Öjersjövägen på planområdets sydöstra delen för att </w:t>
      </w:r>
      <w:r>
        <w:t>säkerställa</w:t>
      </w:r>
      <w:r w:rsidRPr="00F8578E">
        <w:t xml:space="preserve"> ett avstånd mellan befi</w:t>
      </w:r>
      <w:r w:rsidR="002E1E01">
        <w:t>n</w:t>
      </w:r>
      <w:r w:rsidRPr="00F8578E">
        <w:t>tlig</w:t>
      </w:r>
      <w:r w:rsidR="002E1E01">
        <w:t>t</w:t>
      </w:r>
      <w:r w:rsidRPr="00F8578E">
        <w:t xml:space="preserve"> övergångsställe och infart till fastigheten i västra delen om planområdet.</w:t>
      </w:r>
    </w:p>
    <w:p w14:paraId="69870E1D" w14:textId="77777777" w:rsidR="00FC0DC6" w:rsidRPr="00FC0DC6" w:rsidRDefault="00FC0DC6" w:rsidP="004F6DD2">
      <w:pPr>
        <w:pStyle w:val="Rubrik1"/>
      </w:pPr>
      <w:bookmarkStart w:id="7" w:name="_Toc156570363"/>
      <w:r w:rsidRPr="00FC0DC6">
        <w:t xml:space="preserve">Huvudmannaskap och </w:t>
      </w:r>
      <w:r w:rsidRPr="001F3BB3">
        <w:t>genomförandetid</w:t>
      </w:r>
      <w:bookmarkEnd w:id="7"/>
    </w:p>
    <w:p w14:paraId="38862A5B" w14:textId="44F14241" w:rsidR="00112D37" w:rsidRPr="004F6DD2" w:rsidRDefault="00112D37" w:rsidP="00E022D3">
      <w:r w:rsidRPr="004F6DD2">
        <w:t xml:space="preserve">Kommunen </w:t>
      </w:r>
      <w:r w:rsidR="00455A1D" w:rsidRPr="004F6DD2">
        <w:t>är huvudman för allmän</w:t>
      </w:r>
      <w:r w:rsidR="00577F9A" w:rsidRPr="004F6DD2">
        <w:t xml:space="preserve"> </w:t>
      </w:r>
      <w:r w:rsidR="00455A1D" w:rsidRPr="004F6DD2">
        <w:t>plats</w:t>
      </w:r>
      <w:r w:rsidR="002778EE" w:rsidRPr="004F6DD2">
        <w:t xml:space="preserve"> inom planområde</w:t>
      </w:r>
      <w:r w:rsidR="009234F6" w:rsidRPr="004F6DD2">
        <w:t>t</w:t>
      </w:r>
      <w:r w:rsidRPr="004F6DD2">
        <w:t xml:space="preserve">. </w:t>
      </w:r>
    </w:p>
    <w:p w14:paraId="0211E670" w14:textId="7EB11EB0" w:rsidR="00FC0DC6" w:rsidRPr="004F6DD2" w:rsidRDefault="00FC0DC6" w:rsidP="00E022D3">
      <w:r w:rsidRPr="004F6DD2">
        <w:t xml:space="preserve">Genomförandetiden är </w:t>
      </w:r>
      <w:r w:rsidR="00557561" w:rsidRPr="004F6DD2">
        <w:t xml:space="preserve">5 år </w:t>
      </w:r>
      <w:r w:rsidRPr="004F6DD2">
        <w:t xml:space="preserve">från den dag då beslutet att anta detaljplanen </w:t>
      </w:r>
      <w:r w:rsidR="00393308" w:rsidRPr="004F6DD2">
        <w:t>får</w:t>
      </w:r>
      <w:r w:rsidRPr="004F6DD2">
        <w:t xml:space="preserve"> laga kraft.</w:t>
      </w:r>
      <w:r w:rsidR="00413E38" w:rsidRPr="004F6DD2">
        <w:t xml:space="preserve"> </w:t>
      </w:r>
      <w:r w:rsidRPr="004F6DD2">
        <w:t>Under genomförandetiden har fastighetsägaren en lagstadgad rätt att bygga i enlighet med planen och detaljplanen får inte ändras eller upphävas utan att synnerliga skäl föreligger.</w:t>
      </w:r>
    </w:p>
    <w:p w14:paraId="03C1FBA2" w14:textId="77777777" w:rsidR="00FC0DC6" w:rsidRPr="004F6DD2" w:rsidRDefault="00FC0DC6" w:rsidP="00E022D3">
      <w:r w:rsidRPr="004F6DD2">
        <w:t xml:space="preserve">Kommunen bedömer att det är rimligt att bygga ut planförslaget inom 5 år. </w:t>
      </w:r>
    </w:p>
    <w:p w14:paraId="43DF1805" w14:textId="77777777" w:rsidR="00FC0DC6" w:rsidRPr="00FC0DC6" w:rsidRDefault="00FC0DC6" w:rsidP="004F6DD2">
      <w:pPr>
        <w:pStyle w:val="Rubrik1"/>
      </w:pPr>
      <w:bookmarkStart w:id="8" w:name="_Toc156570364"/>
      <w:r w:rsidRPr="00FC0DC6">
        <w:t>Prövningar och överväganden</w:t>
      </w:r>
      <w:bookmarkEnd w:id="8"/>
    </w:p>
    <w:p w14:paraId="60A9620E" w14:textId="596F44E2" w:rsidR="00FC0DC6" w:rsidRPr="00FC0DC6" w:rsidRDefault="00FC0DC6" w:rsidP="00E022D3">
      <w:r w:rsidRPr="00FC0DC6">
        <w:t xml:space="preserve">Vid framtagande av denna detaljplan har det gjorts prövningar enligt 2 kap plan- och bygglagen </w:t>
      </w:r>
      <w:r w:rsidR="00413E38">
        <w:t xml:space="preserve">(PBL) </w:t>
      </w:r>
      <w:r w:rsidRPr="00FC0DC6">
        <w:t>samt enligt 3 och 4 kap miljöbalken</w:t>
      </w:r>
      <w:r w:rsidR="00413E38">
        <w:t xml:space="preserve"> (MB)</w:t>
      </w:r>
      <w:r w:rsidRPr="00FC0DC6">
        <w:t xml:space="preserve">. Vidare har detaljplanen prövats mot kommunens översiktsplan i enlighet med 5 § förordningen om hushållning med mark och vattenområden </w:t>
      </w:r>
      <w:r w:rsidR="00413E38" w:rsidRPr="00FC0DC6">
        <w:t>med mera</w:t>
      </w:r>
      <w:r w:rsidR="00413E38">
        <w:t>.</w:t>
      </w:r>
      <w:r w:rsidRPr="00FC0DC6">
        <w:t xml:space="preserve"> Nedan följer en sammanfattning av dessa prövningar och överväganden.</w:t>
      </w:r>
    </w:p>
    <w:p w14:paraId="5D23935E" w14:textId="77777777" w:rsidR="00FC0DC6" w:rsidRPr="00FC0DC6" w:rsidRDefault="00FC0DC6" w:rsidP="004F6DD2">
      <w:pPr>
        <w:pStyle w:val="Rubrik1"/>
      </w:pPr>
      <w:bookmarkStart w:id="9" w:name="_Toc156570365"/>
      <w:r w:rsidRPr="00FC0DC6">
        <w:t>Lämplighetsbedömning</w:t>
      </w:r>
      <w:bookmarkEnd w:id="9"/>
    </w:p>
    <w:p w14:paraId="38D966A6" w14:textId="77777777" w:rsidR="00FC0DC6" w:rsidRPr="00FC0DC6" w:rsidRDefault="00FC0DC6" w:rsidP="004F6DD2">
      <w:r w:rsidRPr="00FC0DC6">
        <w:t>Den sammanvägda bedömningen är att föreslagen användning anses vara den från allmän synpunkt mest lämpliga utifrån planområdets förutsättningar och föreliggande behov. Bedömningen grundas på följande avvägningar:</w:t>
      </w:r>
    </w:p>
    <w:p w14:paraId="0743BE8F" w14:textId="54A1E9ED" w:rsidR="00FC0DC6" w:rsidRPr="00FC0DC6" w:rsidRDefault="00FC0DC6" w:rsidP="00E022D3">
      <w:r w:rsidRPr="00FC0DC6">
        <w:t xml:space="preserve">Öjersjöområdet har redan tagits i anspråk och </w:t>
      </w:r>
      <w:r w:rsidR="00994841">
        <w:t xml:space="preserve">är </w:t>
      </w:r>
      <w:r w:rsidRPr="00FC0DC6">
        <w:t>planlagt som bostadsområde.</w:t>
      </w:r>
    </w:p>
    <w:p w14:paraId="4CF215AB" w14:textId="7B294D3F" w:rsidR="00FC0DC6" w:rsidRPr="00FC0DC6" w:rsidRDefault="00FC0DC6" w:rsidP="00E022D3">
      <w:r w:rsidRPr="00FC0DC6">
        <w:t xml:space="preserve">Öjersjö är utpekat i översiktsplanen 2035 som ett </w:t>
      </w:r>
      <w:r w:rsidR="00B01075" w:rsidRPr="00B01075">
        <w:t>område som kan förtätas varsamt för att få en</w:t>
      </w:r>
      <w:r w:rsidR="00B01075">
        <w:t xml:space="preserve"> </w:t>
      </w:r>
      <w:r w:rsidRPr="00FC0DC6">
        <w:t xml:space="preserve">tätare bebyggelsestruktur </w:t>
      </w:r>
      <w:r w:rsidR="00B01075">
        <w:t>som kan</w:t>
      </w:r>
      <w:r w:rsidRPr="00FC0DC6">
        <w:t xml:space="preserve"> ge underlag för mer kommersiell och offentlig service.</w:t>
      </w:r>
    </w:p>
    <w:p w14:paraId="274AEDB7" w14:textId="73496A08" w:rsidR="009E5BF8" w:rsidRDefault="00FC0DC6" w:rsidP="00E022D3">
      <w:r w:rsidRPr="00FC0DC6">
        <w:lastRenderedPageBreak/>
        <w:t xml:space="preserve">Detaljplanen möjliggör indelning av en befintlig </w:t>
      </w:r>
      <w:r w:rsidR="00F64528">
        <w:t>fastighet</w:t>
      </w:r>
      <w:r w:rsidRPr="00FC0DC6">
        <w:t xml:space="preserve"> till två</w:t>
      </w:r>
      <w:r w:rsidR="00F64528">
        <w:t xml:space="preserve"> fastigheter</w:t>
      </w:r>
      <w:r w:rsidRPr="00FC0DC6">
        <w:t>. Det gör att två bostadshus kan byggas i stället för ett inom samma markyta.</w:t>
      </w:r>
      <w:r w:rsidR="00893D63">
        <w:t xml:space="preserve"> </w:t>
      </w:r>
      <w:r w:rsidR="006F3A53">
        <w:t xml:space="preserve">Planförslaget </w:t>
      </w:r>
      <w:r w:rsidR="00C46AE1">
        <w:t xml:space="preserve">bedöms inte </w:t>
      </w:r>
      <w:r w:rsidR="00C43D24">
        <w:t>påverka</w:t>
      </w:r>
      <w:r w:rsidR="00CC024F">
        <w:t xml:space="preserve"> s</w:t>
      </w:r>
      <w:r w:rsidR="004A1F1D">
        <w:t xml:space="preserve">tadsbilden </w:t>
      </w:r>
      <w:r w:rsidR="00CC024F">
        <w:t>då</w:t>
      </w:r>
      <w:r w:rsidR="00893D63">
        <w:t xml:space="preserve"> </w:t>
      </w:r>
      <w:r w:rsidR="004361F3">
        <w:t>egenskapsbestämmelserna om placering</w:t>
      </w:r>
      <w:r w:rsidR="00231C39">
        <w:t xml:space="preserve"> och</w:t>
      </w:r>
      <w:r w:rsidR="004361F3">
        <w:t xml:space="preserve"> utformning </w:t>
      </w:r>
      <w:r w:rsidR="00231C39">
        <w:t>av tillkommande bebyggelse</w:t>
      </w:r>
      <w:r w:rsidR="009E5BF8">
        <w:t>n är samma som gällande detaljplan</w:t>
      </w:r>
      <w:r w:rsidR="007C7C1E">
        <w:t>en i området</w:t>
      </w:r>
      <w:r w:rsidR="007C2FDD">
        <w:t>.</w:t>
      </w:r>
    </w:p>
    <w:p w14:paraId="7B33F25E" w14:textId="2330EEEE" w:rsidR="00FC0DC6" w:rsidRPr="00FC0DC6" w:rsidRDefault="00FC0DC6" w:rsidP="00E022D3">
      <w:r w:rsidRPr="00FC0DC6">
        <w:t>Inga riksintressen eller andra områden med särskilda natur- eller kulturintressen berörs.</w:t>
      </w:r>
    </w:p>
    <w:p w14:paraId="12E5E8AD" w14:textId="77777777" w:rsidR="00FC0DC6" w:rsidRPr="00FC0DC6" w:rsidRDefault="00FC0DC6" w:rsidP="004F6DD2">
      <w:pPr>
        <w:pStyle w:val="Rubrik2"/>
      </w:pPr>
      <w:bookmarkStart w:id="10" w:name="_Toc156570366"/>
      <w:r w:rsidRPr="00FC0DC6">
        <w:t>Grundläggande hushållningsbestämmelser, 3 kap MB</w:t>
      </w:r>
      <w:bookmarkEnd w:id="10"/>
    </w:p>
    <w:p w14:paraId="191BF750" w14:textId="77777777" w:rsidR="00FC0DC6" w:rsidRPr="00FC0DC6" w:rsidRDefault="00FC0DC6" w:rsidP="00512607">
      <w:r w:rsidRPr="00FC0DC6">
        <w:t xml:space="preserve">Planområdet berörs inte av några riksintressen. </w:t>
      </w:r>
    </w:p>
    <w:p w14:paraId="60EB6FF5" w14:textId="6BF331AF" w:rsidR="00FC0DC6" w:rsidRPr="00FC0DC6" w:rsidRDefault="00FC0DC6" w:rsidP="004F6DD2">
      <w:pPr>
        <w:pStyle w:val="Rubrik2"/>
      </w:pPr>
      <w:bookmarkStart w:id="11" w:name="_Toc156570367"/>
      <w:r w:rsidRPr="00FC0DC6">
        <w:t>Särskilda hushållningsbestämmelser</w:t>
      </w:r>
      <w:r w:rsidR="005278FC">
        <w:t>,</w:t>
      </w:r>
      <w:r w:rsidRPr="00FC0DC6">
        <w:t xml:space="preserve"> 4 kap MB</w:t>
      </w:r>
      <w:bookmarkEnd w:id="11"/>
    </w:p>
    <w:p w14:paraId="4332F72D" w14:textId="77777777" w:rsidR="00FC0DC6" w:rsidRPr="00FC0DC6" w:rsidRDefault="00FC0DC6" w:rsidP="00512607">
      <w:r w:rsidRPr="00FC0DC6">
        <w:t xml:space="preserve">Planområdet berörs inte av några riksintressen. </w:t>
      </w:r>
    </w:p>
    <w:p w14:paraId="154145C7" w14:textId="77777777" w:rsidR="00FC0DC6" w:rsidRPr="00FC0DC6" w:rsidRDefault="00FC0DC6" w:rsidP="004F6DD2">
      <w:pPr>
        <w:pStyle w:val="Rubrik2"/>
      </w:pPr>
      <w:bookmarkStart w:id="12" w:name="_Toc156570368"/>
      <w:r w:rsidRPr="00FC0DC6">
        <w:t>Skydd av områden, 7 kap MB</w:t>
      </w:r>
      <w:bookmarkEnd w:id="12"/>
    </w:p>
    <w:p w14:paraId="041EA143" w14:textId="77777777" w:rsidR="00FC0DC6" w:rsidRPr="00FC0DC6" w:rsidRDefault="00FC0DC6" w:rsidP="00512607">
      <w:r w:rsidRPr="00FC0DC6">
        <w:t>I miljöbalkens sjunde kapitel ”Skydd av områden” föreskrivs att värdefull natur ska skyddas från exploatering eller andra ingrepp. Exempel på områden som ingår i 7 kap MB är naturreservat, biotopskyddsområden och Natura 2000-områden. Planområdet berör inte några sådana områden.</w:t>
      </w:r>
    </w:p>
    <w:p w14:paraId="1FCAE276" w14:textId="77777777" w:rsidR="003D3049" w:rsidRPr="00BD313A" w:rsidRDefault="003D3049" w:rsidP="004F6DD2">
      <w:pPr>
        <w:pStyle w:val="Rubrik2"/>
      </w:pPr>
      <w:bookmarkStart w:id="13" w:name="_Toc156570369"/>
      <w:r w:rsidRPr="00BD313A">
        <w:t>Miljökvalitetsnormer, 5 kap MB</w:t>
      </w:r>
      <w:bookmarkEnd w:id="13"/>
    </w:p>
    <w:p w14:paraId="455E93A5" w14:textId="216A9583" w:rsidR="003D3049" w:rsidRPr="00914D2E" w:rsidRDefault="003D3049" w:rsidP="00512607">
      <w:r w:rsidRPr="00914D2E">
        <w:t xml:space="preserve">Stora Kåsjön </w:t>
      </w:r>
      <w:r w:rsidRPr="0062505C">
        <w:t>ligger c</w:t>
      </w:r>
      <w:r>
        <w:t>irk</w:t>
      </w:r>
      <w:r w:rsidRPr="0062505C">
        <w:t xml:space="preserve">a </w:t>
      </w:r>
      <w:r w:rsidR="00AB498A">
        <w:t>3</w:t>
      </w:r>
      <w:r w:rsidR="008A1052">
        <w:t>50</w:t>
      </w:r>
      <w:r w:rsidRPr="0062505C">
        <w:t xml:space="preserve"> meter från planområdet</w:t>
      </w:r>
      <w:r w:rsidR="00606B4F">
        <w:t xml:space="preserve"> se figur 7</w:t>
      </w:r>
      <w:r w:rsidR="00762540">
        <w:t xml:space="preserve">. </w:t>
      </w:r>
      <w:r w:rsidRPr="00914D2E">
        <w:t xml:space="preserve">Stora Kåsjön (WA74251478) omfattas av miljökvalitetsnormer (MKN) för vatten. MKN ställer krav på kemisk och ekologisk status i vattnet. </w:t>
      </w:r>
    </w:p>
    <w:p w14:paraId="5853056B" w14:textId="77777777" w:rsidR="003D3049" w:rsidRPr="00E42507" w:rsidRDefault="003D3049" w:rsidP="009B2654">
      <w:pPr>
        <w:pStyle w:val="Rubrik3"/>
      </w:pPr>
      <w:bookmarkStart w:id="14" w:name="_Toc156570370"/>
      <w:r w:rsidRPr="00E42507">
        <w:t>Status</w:t>
      </w:r>
      <w:r>
        <w:t xml:space="preserve"> i dagsläget</w:t>
      </w:r>
      <w:bookmarkEnd w:id="14"/>
    </w:p>
    <w:p w14:paraId="0403C9F8" w14:textId="77777777" w:rsidR="003D3049" w:rsidRPr="00E42507" w:rsidRDefault="003D3049" w:rsidP="00E022D3">
      <w:r w:rsidRPr="00E42507">
        <w:t xml:space="preserve">Sammanvägd ekologisk status </w:t>
      </w:r>
      <w:r>
        <w:t xml:space="preserve">för Stora Kåsjön </w:t>
      </w:r>
      <w:r w:rsidRPr="00E42507">
        <w:t>har i förvaltningscykel 3 bedömts vara måttlig. Kvalitetsfaktorn fisk har varit utslagsgivande för bedömningen</w:t>
      </w:r>
      <w:r>
        <w:t xml:space="preserve"> och</w:t>
      </w:r>
      <w:r w:rsidRPr="00E42507">
        <w:t xml:space="preserve"> bedöms vara måttlig då fiskar och andra vattenlevande djur inte kan vandra naturligt i systemet. Vidare bedöms konnektiviteten i vattendraget vara dålig då det finns flera vandringshinder nedströms i Kåbäcken som avvattnar Stora Kåsjön, vilket hindrar fisk från att vandra i vattensystemet.  </w:t>
      </w:r>
    </w:p>
    <w:p w14:paraId="2067D862" w14:textId="77777777" w:rsidR="003D3049" w:rsidRPr="00E42507" w:rsidRDefault="003D3049" w:rsidP="00E022D3">
      <w:r w:rsidRPr="00E42507">
        <w:t xml:space="preserve">Tillkomst/härkomst är klassad som naturlig då vattnet idag inte bedöms vara kraftigt modifierat eller konstgjort. </w:t>
      </w:r>
    </w:p>
    <w:p w14:paraId="4AE4DE4D" w14:textId="372DF04B" w:rsidR="003D3049" w:rsidRDefault="00E022D3" w:rsidP="00E022D3">
      <w:r w:rsidRPr="00430757">
        <w:rPr>
          <w:rFonts w:cs="Minion Pro"/>
          <w:noProof/>
        </w:rPr>
        <w:lastRenderedPageBreak/>
        <mc:AlternateContent>
          <mc:Choice Requires="wps">
            <w:drawing>
              <wp:anchor distT="45720" distB="45720" distL="114300" distR="114300" simplePos="0" relativeHeight="251663360" behindDoc="0" locked="0" layoutInCell="1" allowOverlap="1" wp14:anchorId="187F630F" wp14:editId="3F7A548C">
                <wp:simplePos x="0" y="0"/>
                <wp:positionH relativeFrom="column">
                  <wp:posOffset>4464240</wp:posOffset>
                </wp:positionH>
                <wp:positionV relativeFrom="paragraph">
                  <wp:posOffset>427355</wp:posOffset>
                </wp:positionV>
                <wp:extent cx="2121535" cy="7790180"/>
                <wp:effectExtent l="0" t="0" r="0" b="127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1535" cy="7790180"/>
                        </a:xfrm>
                        <a:prstGeom prst="rect">
                          <a:avLst/>
                        </a:prstGeom>
                        <a:solidFill>
                          <a:srgbClr val="FFFFFF"/>
                        </a:solidFill>
                        <a:ln w="9525">
                          <a:noFill/>
                          <a:miter lim="800000"/>
                          <a:headEnd/>
                          <a:tailEnd/>
                        </a:ln>
                      </wps:spPr>
                      <wps:txbx>
                        <w:txbxContent>
                          <w:p w14:paraId="476F1216" w14:textId="664ECDC8" w:rsidR="00430757" w:rsidRDefault="00D54FC7" w:rsidP="004F6DD2">
                            <w:r>
                              <w:rPr>
                                <w:noProof/>
                              </w:rPr>
                              <w:drawing>
                                <wp:inline distT="0" distB="0" distL="0" distR="0" wp14:anchorId="200CC264" wp14:editId="0B2F1291">
                                  <wp:extent cx="2018581" cy="3586828"/>
                                  <wp:effectExtent l="0" t="0" r="127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26910" cy="3601628"/>
                                          </a:xfrm>
                                          <a:prstGeom prst="rect">
                                            <a:avLst/>
                                          </a:prstGeom>
                                          <a:noFill/>
                                          <a:ln>
                                            <a:noFill/>
                                          </a:ln>
                                        </pic:spPr>
                                      </pic:pic>
                                    </a:graphicData>
                                  </a:graphic>
                                </wp:inline>
                              </w:drawing>
                            </w:r>
                          </w:p>
                          <w:p w14:paraId="3779B841" w14:textId="441542B7" w:rsidR="00D54FC7" w:rsidRDefault="001F23D3" w:rsidP="004F6DD2">
                            <w:pPr>
                              <w:rPr>
                                <w:lang w:val="en-US"/>
                              </w:rPr>
                            </w:pPr>
                            <w:r>
                              <w:rPr>
                                <w:noProof/>
                              </w:rPr>
                              <w:drawing>
                                <wp:inline distT="0" distB="0" distL="0" distR="0" wp14:anchorId="35032E2E" wp14:editId="6A786D3C">
                                  <wp:extent cx="2113280" cy="655320"/>
                                  <wp:effectExtent l="0" t="0" r="127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13280" cy="655320"/>
                                          </a:xfrm>
                                          <a:prstGeom prst="rect">
                                            <a:avLst/>
                                          </a:prstGeom>
                                          <a:noFill/>
                                          <a:ln>
                                            <a:noFill/>
                                          </a:ln>
                                        </pic:spPr>
                                      </pic:pic>
                                    </a:graphicData>
                                  </a:graphic>
                                </wp:inline>
                              </w:drawing>
                            </w:r>
                          </w:p>
                          <w:p w14:paraId="0FC6EA8D" w14:textId="4A27B7F3" w:rsidR="004C5B18" w:rsidRDefault="004C5B18" w:rsidP="007C4F9C">
                            <w:pPr>
                              <w:pStyle w:val="10BildtextStyleGroup1"/>
                            </w:pPr>
                            <w:r>
                              <w:t xml:space="preserve">Figur. </w:t>
                            </w:r>
                            <w:r w:rsidR="005B2789">
                              <w:t>6 Markanvändningskarta</w:t>
                            </w:r>
                            <w:r>
                              <w:t xml:space="preserve"> enligt ÖP 2035, (svart ring visar planområdets läge)</w:t>
                            </w:r>
                          </w:p>
                          <w:p w14:paraId="3FAC9D80" w14:textId="77777777" w:rsidR="001F23D3" w:rsidRPr="0025705E" w:rsidRDefault="001F23D3" w:rsidP="004F6DD2"/>
                          <w:p w14:paraId="441BC12D" w14:textId="77777777" w:rsidR="001F23D3" w:rsidRPr="0025705E" w:rsidRDefault="001F23D3" w:rsidP="004F6DD2"/>
                          <w:p w14:paraId="61195BD2" w14:textId="77777777" w:rsidR="001F23D3" w:rsidRPr="0025705E" w:rsidRDefault="001F23D3" w:rsidP="004F6DD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7F630F" id="_x0000_s1034" type="#_x0000_t202" style="position:absolute;margin-left:351.5pt;margin-top:33.65pt;width:167.05pt;height:613.4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" stroked="f">
                <v:textbox>
                  <w:txbxContent>
                    <w:p w14:paraId="476F1216" w14:textId="664ECDC8" w:rsidR="00430757" w:rsidRDefault="00D54FC7" w:rsidP="004F6DD2">
                      <w:r>
                        <w:rPr>
                          <w:noProof/>
                        </w:rPr>
                        <w:drawing>
                          <wp:inline distT="0" distB="0" distL="0" distR="0" wp14:anchorId="200CC264" wp14:editId="0B2F1291">
                            <wp:extent cx="2018581" cy="3586828"/>
                            <wp:effectExtent l="0" t="0" r="127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26910" cy="3601628"/>
                                    </a:xfrm>
                                    <a:prstGeom prst="rect">
                                      <a:avLst/>
                                    </a:prstGeom>
                                    <a:noFill/>
                                    <a:ln>
                                      <a:noFill/>
                                    </a:ln>
                                  </pic:spPr>
                                </pic:pic>
                              </a:graphicData>
                            </a:graphic>
                          </wp:inline>
                        </w:drawing>
                      </w:r>
                    </w:p>
                    <w:p w14:paraId="3779B841" w14:textId="441542B7" w:rsidR="00D54FC7" w:rsidRDefault="001F23D3" w:rsidP="004F6DD2">
                      <w:pPr>
                        <w:rPr>
                          <w:lang w:val="en-US"/>
                        </w:rPr>
                      </w:pPr>
                      <w:r>
                        <w:rPr>
                          <w:noProof/>
                        </w:rPr>
                        <w:drawing>
                          <wp:inline distT="0" distB="0" distL="0" distR="0" wp14:anchorId="35032E2E" wp14:editId="6A786D3C">
                            <wp:extent cx="2113280" cy="655320"/>
                            <wp:effectExtent l="0" t="0" r="127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113280" cy="655320"/>
                                    </a:xfrm>
                                    <a:prstGeom prst="rect">
                                      <a:avLst/>
                                    </a:prstGeom>
                                    <a:noFill/>
                                    <a:ln>
                                      <a:noFill/>
                                    </a:ln>
                                  </pic:spPr>
                                </pic:pic>
                              </a:graphicData>
                            </a:graphic>
                          </wp:inline>
                        </w:drawing>
                      </w:r>
                    </w:p>
                    <w:p w14:paraId="0FC6EA8D" w14:textId="4A27B7F3" w:rsidR="004C5B18" w:rsidRDefault="004C5B18" w:rsidP="007C4F9C">
                      <w:pPr>
                        <w:pStyle w:val="10BildtextStyleGroup1"/>
                      </w:pPr>
                      <w:r>
                        <w:t xml:space="preserve">Figur. </w:t>
                      </w:r>
                      <w:r w:rsidR="005B2789">
                        <w:t>6 Markanvändningskarta</w:t>
                      </w:r>
                      <w:r>
                        <w:t xml:space="preserve"> enligt ÖP 2035, (svart ring visar planområdets läge)</w:t>
                      </w:r>
                    </w:p>
                    <w:p w14:paraId="3FAC9D80" w14:textId="77777777" w:rsidR="001F23D3" w:rsidRPr="0025705E" w:rsidRDefault="001F23D3" w:rsidP="004F6DD2"/>
                    <w:p w14:paraId="441BC12D" w14:textId="77777777" w:rsidR="001F23D3" w:rsidRPr="0025705E" w:rsidRDefault="001F23D3" w:rsidP="004F6DD2"/>
                    <w:p w14:paraId="61195BD2" w14:textId="77777777" w:rsidR="001F23D3" w:rsidRPr="0025705E" w:rsidRDefault="001F23D3" w:rsidP="004F6DD2"/>
                  </w:txbxContent>
                </v:textbox>
                <w10:wrap type="square"/>
              </v:shape>
            </w:pict>
          </mc:Fallback>
        </mc:AlternateContent>
      </w:r>
      <w:r w:rsidR="003D3049">
        <w:t>Stora Kåsjöns k</w:t>
      </w:r>
      <w:r w:rsidR="003D3049" w:rsidRPr="00E42507">
        <w:t>emisk</w:t>
      </w:r>
      <w:r w:rsidR="003D3049">
        <w:t>a</w:t>
      </w:r>
      <w:r w:rsidR="003D3049" w:rsidRPr="00E42507">
        <w:t xml:space="preserve"> ytvattenstatus uppnår ej god status då de prioriterade ämnena kvicksilver och bromerad difenyleter ej uppnår god status. </w:t>
      </w:r>
      <w:r w:rsidR="003D3049">
        <w:t>Dessa ämnen</w:t>
      </w:r>
      <w:r w:rsidR="003D3049" w:rsidRPr="00E42507">
        <w:t xml:space="preserve"> överskrids i alla svenska vatten.</w:t>
      </w:r>
    </w:p>
    <w:p w14:paraId="7D33873F" w14:textId="77777777" w:rsidR="00512607" w:rsidRDefault="003D3049" w:rsidP="00E022D3">
      <w:r w:rsidRPr="00183976">
        <w:t xml:space="preserve">Det kvalitetskrav som är fastställt för ekologisk status är att uppnå god status till 2027. </w:t>
      </w:r>
      <w:bookmarkStart w:id="15" w:name="_Hlk119966622"/>
      <w:r w:rsidRPr="00183976">
        <w:t>Fastställt kvalitetskrav för kemisk ytvattenstatus är god kemisk ytvattenstatus. Undantag ges för kvicksilver och bromerad</w:t>
      </w:r>
    </w:p>
    <w:p w14:paraId="4930FA60" w14:textId="053E2A15" w:rsidR="003D3049" w:rsidRDefault="003D3049" w:rsidP="00E022D3">
      <w:r w:rsidRPr="00183976">
        <w:t>difenyleter med mindre stränga krav som har satts till att uppnå ej god kemisk ytvattenstatus</w:t>
      </w:r>
      <w:bookmarkEnd w:id="15"/>
      <w:r w:rsidRPr="00183976">
        <w:t xml:space="preserve"> </w:t>
      </w:r>
      <w:sdt>
        <w:sdtPr>
          <w:id w:val="-15235055"/>
          <w:citation/>
        </w:sdtPr>
        <w:sdtEndPr/>
        <w:sdtContent>
          <w:r w:rsidRPr="00183976">
            <w:fldChar w:fldCharType="begin"/>
          </w:r>
          <w:r w:rsidRPr="00183976">
            <w:instrText xml:space="preserve"> CITATION VIS232 \l 1053 </w:instrText>
          </w:r>
          <w:r w:rsidRPr="00183976">
            <w:fldChar w:fldCharType="separate"/>
          </w:r>
          <w:r w:rsidRPr="00183976">
            <w:t>(VISS, 2023)</w:t>
          </w:r>
          <w:r w:rsidRPr="00183976">
            <w:fldChar w:fldCharType="end"/>
          </w:r>
        </w:sdtContent>
      </w:sdt>
      <w:r w:rsidRPr="00183976">
        <w:t>.</w:t>
      </w:r>
    </w:p>
    <w:p w14:paraId="77021CDF" w14:textId="4BEF9BE2" w:rsidR="003D3049" w:rsidRDefault="003D3049" w:rsidP="009B2654">
      <w:pPr>
        <w:pStyle w:val="Rubrik3"/>
      </w:pPr>
      <w:bookmarkStart w:id="16" w:name="_Toc156570371"/>
      <w:r>
        <w:t xml:space="preserve">Kommunens </w:t>
      </w:r>
      <w:r w:rsidRPr="00950DEB">
        <w:t>Bedömning</w:t>
      </w:r>
      <w:bookmarkEnd w:id="16"/>
    </w:p>
    <w:p w14:paraId="271A9BB6" w14:textId="05AEFE54" w:rsidR="003D3049" w:rsidRDefault="003D3049" w:rsidP="00E022D3">
      <w:r w:rsidRPr="005E3F56">
        <w:t xml:space="preserve">Arbeten som detaljplanen medför är </w:t>
      </w:r>
      <w:r>
        <w:t xml:space="preserve">bland annat </w:t>
      </w:r>
      <w:r w:rsidRPr="005E3F56">
        <w:t>schaktning, framdragning av VA-serviser</w:t>
      </w:r>
      <w:r>
        <w:t xml:space="preserve"> och </w:t>
      </w:r>
      <w:r w:rsidRPr="005E3F56">
        <w:t xml:space="preserve">masshantering. Den största risken för påverkan på vattenmiljön finns i byggskedet, där arbeten i närheten av vattenförekomsten kan medföra grumling. Fastighetsgränsen är cirka </w:t>
      </w:r>
      <w:r w:rsidR="004B5FCE">
        <w:t>350</w:t>
      </w:r>
      <w:r w:rsidRPr="005E3F56">
        <w:t xml:space="preserve"> meter från Stora Kåsjöns strandlinje.</w:t>
      </w:r>
      <w:r w:rsidR="000B7D6B">
        <w:t xml:space="preserve"> (Se figur </w:t>
      </w:r>
      <w:r w:rsidR="00414CE5">
        <w:t>6)</w:t>
      </w:r>
      <w:r w:rsidRPr="005E3F56">
        <w:t xml:space="preserve"> Då fastighetsgränsen är belägen på ett relativt stort avstånd från vattnet bedöms de arbeten som detaljplanen medför inte medföra påverkan på vattenförekomsten.</w:t>
      </w:r>
    </w:p>
    <w:p w14:paraId="42D462F8" w14:textId="77777777" w:rsidR="003D3049" w:rsidRPr="00465F80" w:rsidRDefault="003D3049" w:rsidP="00E022D3">
      <w:r w:rsidRPr="00465F80">
        <w:t>Stora Kåsjöns ekologiska status är bedömd till måttlig då fisk och andra vattenlevande organismer inte kan vandra fritt i vattenförekomsten. Planerade ändringar i detaljplanen kommer inte att medföra vandringshinder.  </w:t>
      </w:r>
    </w:p>
    <w:p w14:paraId="68E5935E" w14:textId="77777777" w:rsidR="003D3049" w:rsidRDefault="003D3049" w:rsidP="00E022D3">
      <w:r w:rsidRPr="00465F80">
        <w:t xml:space="preserve">Planerade ändringar i detaljplanen bedöms inte påverka möjligheterna att uppnå de beslutade kvalitetskraven eller försämra statusklassning för den berörda vattenförekomsten Stora Kåsjön. </w:t>
      </w:r>
    </w:p>
    <w:p w14:paraId="28E5D015" w14:textId="71B3454A" w:rsidR="00BE19F1" w:rsidRDefault="00265C18" w:rsidP="004F6DD2">
      <w:r w:rsidRPr="00265C18">
        <w:rPr>
          <w:noProof/>
        </w:rPr>
        <w:drawing>
          <wp:inline distT="0" distB="0" distL="0" distR="0" wp14:anchorId="1FBD6BDF" wp14:editId="69AB76B0">
            <wp:extent cx="4306570" cy="2411095"/>
            <wp:effectExtent l="0" t="0" r="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306570" cy="2411095"/>
                    </a:xfrm>
                    <a:prstGeom prst="rect">
                      <a:avLst/>
                    </a:prstGeom>
                  </pic:spPr>
                </pic:pic>
              </a:graphicData>
            </a:graphic>
          </wp:inline>
        </w:drawing>
      </w:r>
    </w:p>
    <w:p w14:paraId="5E977A32" w14:textId="0095EBD6" w:rsidR="00265C18" w:rsidRPr="00C23C8F" w:rsidRDefault="00265C18" w:rsidP="007C4F9C">
      <w:pPr>
        <w:pStyle w:val="10BildtextStyleGroup1"/>
        <w:rPr>
          <w:rFonts w:ascii="MinionPro-Regular" w:hAnsi="MinionPro-Regular" w:cs="MinionPro-Regular"/>
          <w:sz w:val="21"/>
          <w:szCs w:val="21"/>
        </w:rPr>
      </w:pPr>
      <w:r>
        <w:t>Figur. 7 Utdrag ur komm</w:t>
      </w:r>
      <w:r w:rsidR="00266E39">
        <w:t>unens kartportal - Samhällsbyggnadskarta</w:t>
      </w:r>
    </w:p>
    <w:p w14:paraId="4A535DBB" w14:textId="77777777" w:rsidR="003D3049" w:rsidRPr="00BD313A" w:rsidRDefault="003D3049" w:rsidP="009B2654">
      <w:pPr>
        <w:pStyle w:val="Rubrik3"/>
      </w:pPr>
      <w:bookmarkStart w:id="17" w:name="_Toc156570372"/>
      <w:r w:rsidRPr="00BD313A">
        <w:t>Överensstämmelse med översiktsplanen</w:t>
      </w:r>
      <w:bookmarkEnd w:id="17"/>
      <w:r w:rsidRPr="00BD313A">
        <w:t xml:space="preserve"> </w:t>
      </w:r>
    </w:p>
    <w:p w14:paraId="7B3FADF0" w14:textId="54A6EDBC" w:rsidR="003D3049" w:rsidRPr="00BD313A" w:rsidRDefault="003D3049" w:rsidP="004F6DD2">
      <w:r w:rsidRPr="00E022D3">
        <w:t xml:space="preserve">Planerad utveckling är förenlig med kommunens gällande översiktsplan 2035. </w:t>
      </w:r>
      <w:r w:rsidR="00C669D4" w:rsidRPr="00E022D3">
        <w:t>P</w:t>
      </w:r>
      <w:r w:rsidRPr="00E022D3">
        <w:t>lanområdet ligger inom ett område som avser att utvecklas med</w:t>
      </w:r>
      <w:r w:rsidRPr="00BD313A">
        <w:t xml:space="preserve"> </w:t>
      </w:r>
      <w:r w:rsidRPr="00E022D3">
        <w:t>tätare bebyggelsestruktur för att kunna ge underlag för mer kommersiell och offentlig service.</w:t>
      </w:r>
      <w:r w:rsidR="00FC1ED5" w:rsidRPr="00E022D3">
        <w:t xml:space="preserve"> (Figur </w:t>
      </w:r>
      <w:r w:rsidR="008C699F" w:rsidRPr="00E022D3">
        <w:t>6)</w:t>
      </w:r>
    </w:p>
    <w:p w14:paraId="009E5832" w14:textId="77777777" w:rsidR="005A1507" w:rsidRPr="00BD313A" w:rsidRDefault="005A1507" w:rsidP="004F6DD2">
      <w:pPr>
        <w:pStyle w:val="Rubrik1"/>
      </w:pPr>
      <w:bookmarkStart w:id="18" w:name="_Toc156570373"/>
      <w:r w:rsidRPr="00BD313A">
        <w:lastRenderedPageBreak/>
        <w:t>Bedömning av miljöpåverkan</w:t>
      </w:r>
      <w:bookmarkEnd w:id="18"/>
    </w:p>
    <w:p w14:paraId="73682852" w14:textId="22EA8C2B" w:rsidR="00EE2C4F" w:rsidRDefault="005A1507" w:rsidP="00E022D3">
      <w:r w:rsidRPr="00BD313A">
        <w:t>Kommunen bedömer att planförslaget inte medför betydande miljöpåverkan och att miljöbedömning och miljökonsekvensbeskrivning inte är nödvändig.</w:t>
      </w:r>
    </w:p>
    <w:p w14:paraId="1B102537" w14:textId="77777777" w:rsidR="00EE2C4F" w:rsidRDefault="00EE2C4F" w:rsidP="004F6DD2">
      <w:r>
        <w:br w:type="page"/>
      </w:r>
    </w:p>
    <w:p w14:paraId="154C11EA" w14:textId="57EF0EBE" w:rsidR="00FC4265" w:rsidRPr="00BD313A" w:rsidRDefault="00FC4265" w:rsidP="004F6DD2">
      <w:pPr>
        <w:pStyle w:val="Rubrik1"/>
      </w:pPr>
      <w:bookmarkStart w:id="19" w:name="_Toc156570374"/>
      <w:r w:rsidRPr="00BD313A">
        <w:lastRenderedPageBreak/>
        <w:t>Planeringsförutsättningar och -underlag</w:t>
      </w:r>
      <w:bookmarkEnd w:id="19"/>
    </w:p>
    <w:p w14:paraId="225802CB" w14:textId="2F8CA3E7" w:rsidR="00FC4265" w:rsidRPr="00BD313A" w:rsidRDefault="00FC4265" w:rsidP="004F6DD2">
      <w:r w:rsidRPr="00BD313A">
        <w:t>Här redovisas en sammanställning av de planeringsunderlag som legat till grund för detaljplanens omfattning och utformning.</w:t>
      </w:r>
    </w:p>
    <w:p w14:paraId="256FF5D9" w14:textId="77777777" w:rsidR="00FC4265" w:rsidRPr="00BD313A" w:rsidRDefault="00FC4265" w:rsidP="009B2654">
      <w:pPr>
        <w:pStyle w:val="Rubrik2"/>
      </w:pPr>
      <w:bookmarkStart w:id="20" w:name="_Toc156570375"/>
      <w:r w:rsidRPr="00BD313A">
        <w:t>Statliga, regionala och mellankommunala intressen</w:t>
      </w:r>
      <w:bookmarkEnd w:id="20"/>
    </w:p>
    <w:p w14:paraId="53373FFA" w14:textId="77777777" w:rsidR="00FC4265" w:rsidRPr="00BD313A" w:rsidRDefault="00FC4265" w:rsidP="009B2654">
      <w:pPr>
        <w:pStyle w:val="Rubrik3"/>
      </w:pPr>
      <w:bookmarkStart w:id="21" w:name="_Toc156570376"/>
      <w:r w:rsidRPr="00BD313A">
        <w:t>Riksintressen</w:t>
      </w:r>
      <w:bookmarkEnd w:id="21"/>
    </w:p>
    <w:p w14:paraId="099E31DD" w14:textId="77777777" w:rsidR="00FC4265" w:rsidRPr="00BD313A" w:rsidRDefault="00FC4265" w:rsidP="009B2654">
      <w:r w:rsidRPr="00BD313A">
        <w:t xml:space="preserve">Området ligger utanför riksintresse för friluftsliv - Delsjöområdet. Detta riksintresse bedöms inte påverkas av planförslaget. </w:t>
      </w:r>
    </w:p>
    <w:p w14:paraId="14EBAF2C" w14:textId="77777777" w:rsidR="00FC4265" w:rsidRPr="00BD313A" w:rsidRDefault="00FC4265" w:rsidP="009B2654">
      <w:r w:rsidRPr="00BD313A">
        <w:t xml:space="preserve">Det finns i övrigt inte några särskilda markanvändningsintressen eller riksintressen inom eller i närheten av området som bedöms påverkas av detaljplanen. Den föreslagna detaljplanen bedöms därmed vara förenlig med bestämmelserna i 3 kap </w:t>
      </w:r>
      <w:r>
        <w:t>MB</w:t>
      </w:r>
      <w:r w:rsidRPr="00BD313A">
        <w:t xml:space="preserve">. </w:t>
      </w:r>
    </w:p>
    <w:p w14:paraId="08DF1518" w14:textId="77777777" w:rsidR="00FC0DC6" w:rsidRPr="00FC0DC6" w:rsidRDefault="00FC0DC6" w:rsidP="009B2654">
      <w:pPr>
        <w:pStyle w:val="Rubrik3"/>
      </w:pPr>
      <w:bookmarkStart w:id="22" w:name="_Toc156570377"/>
      <w:r w:rsidRPr="00FC0DC6">
        <w:t xml:space="preserve">Lagenligt skyddad </w:t>
      </w:r>
      <w:r w:rsidRPr="009B2654">
        <w:t>natur</w:t>
      </w:r>
      <w:bookmarkEnd w:id="22"/>
    </w:p>
    <w:p w14:paraId="7138F968" w14:textId="4A1D7DEC" w:rsidR="00FC0DC6" w:rsidRPr="00FC0DC6" w:rsidRDefault="00FC0DC6" w:rsidP="009B2654">
      <w:r w:rsidRPr="00FC0DC6">
        <w:t>Planområdet berörs inte av några skyddade områden som ingår i 7 kap MB. Planområdet omfattas inte hell</w:t>
      </w:r>
      <w:r w:rsidR="005D007A">
        <w:t>er</w:t>
      </w:r>
      <w:r w:rsidRPr="00FC0DC6">
        <w:t xml:space="preserve"> av strandskydd.</w:t>
      </w:r>
    </w:p>
    <w:p w14:paraId="73F68495" w14:textId="77777777" w:rsidR="008219A8" w:rsidRPr="00BD313A" w:rsidRDefault="008219A8" w:rsidP="009B2654">
      <w:pPr>
        <w:pStyle w:val="Rubrik3"/>
      </w:pPr>
      <w:bookmarkStart w:id="23" w:name="_Toc156570378"/>
      <w:r w:rsidRPr="00BD313A">
        <w:t>Miljökvalitetsnormer</w:t>
      </w:r>
      <w:bookmarkEnd w:id="23"/>
    </w:p>
    <w:p w14:paraId="53493081" w14:textId="77777777" w:rsidR="008219A8" w:rsidRPr="00DB3B83" w:rsidRDefault="008219A8" w:rsidP="009B2654">
      <w:r w:rsidRPr="00DB3B83">
        <w:t>Miljökvalitetsnormer är föreskrifter om lägsta miljökvalitet för mark, vatten, luft eller miljön i övrigt inom ett geografiskt område. Miljökvalitetsnorme</w:t>
      </w:r>
      <w:r>
        <w:t>r</w:t>
      </w:r>
      <w:r w:rsidRPr="00DB3B83">
        <w:t xml:space="preserve"> anger de föroreningsnivåer eller störningsnivåer som människor kan utsättas för utan fara för</w:t>
      </w:r>
      <w:r>
        <w:t xml:space="preserve"> </w:t>
      </w:r>
      <w:r w:rsidRPr="00DB3B83">
        <w:t xml:space="preserve">olägenheter av betydelse eller som miljön eller naturen kan belastas med utan fara för påtagliga olägenheter. </w:t>
      </w:r>
      <w:r w:rsidRPr="003661BE">
        <w:t xml:space="preserve">Den planerade verksamheten får inte försämra statusen eller påverka möjligheten att uppnå beslutade kvalitetskraven för </w:t>
      </w:r>
      <w:r>
        <w:t>MKN.</w:t>
      </w:r>
    </w:p>
    <w:p w14:paraId="434B60DA" w14:textId="77777777" w:rsidR="00714D5F" w:rsidRDefault="00714D5F" w:rsidP="004F6DD2">
      <w:pPr>
        <w:pStyle w:val="Rubrik4"/>
      </w:pPr>
      <w:r>
        <w:t>Mark</w:t>
      </w:r>
    </w:p>
    <w:p w14:paraId="76FF5824" w14:textId="52C5E76D" w:rsidR="005515D3" w:rsidRPr="000F4BFD" w:rsidRDefault="005515D3" w:rsidP="004F6DD2">
      <w:r w:rsidRPr="009B2654">
        <w:t>Markkvaliteten inom planområdet bedöms vara god då platsen tidigare använts för bostadsändamål</w:t>
      </w:r>
      <w:r w:rsidRPr="000F4BFD">
        <w:t>.</w:t>
      </w:r>
    </w:p>
    <w:p w14:paraId="6BC81F62" w14:textId="3DCF5C91" w:rsidR="00FC0DC6" w:rsidRPr="00FC0DC6" w:rsidRDefault="00FC0DC6" w:rsidP="004F6DD2">
      <w:pPr>
        <w:pStyle w:val="Rubrik4"/>
      </w:pPr>
      <w:r w:rsidRPr="00FC0DC6">
        <w:t>Vatten</w:t>
      </w:r>
    </w:p>
    <w:p w14:paraId="7BA59B3E" w14:textId="12D855A5" w:rsidR="008332D2" w:rsidRPr="008332D2" w:rsidRDefault="008332D2" w:rsidP="009B2654">
      <w:r w:rsidRPr="003661BE">
        <w:t>Stora Kåsjön (WA74251478) omfattas av miljökvalitetsnormer (MKN) för vatten.</w:t>
      </w:r>
      <w:r>
        <w:t xml:space="preserve"> Idag bedöms den sammanvägda vattenkvaliteten vara måttlig, enligt Vatteninformationssystem Sverige (VISS).</w:t>
      </w:r>
      <w:r w:rsidRPr="003661BE">
        <w:t xml:space="preserve"> MKN ställer krav på kemisk och ekologisk status i vattnet. </w:t>
      </w:r>
    </w:p>
    <w:p w14:paraId="0D2C9D8F" w14:textId="77777777" w:rsidR="00FC0DC6" w:rsidRPr="00FC0DC6" w:rsidRDefault="00FC0DC6" w:rsidP="004F6DD2">
      <w:pPr>
        <w:pStyle w:val="Rubrik4"/>
      </w:pPr>
      <w:r w:rsidRPr="00FC0DC6">
        <w:t>Luft</w:t>
      </w:r>
    </w:p>
    <w:p w14:paraId="514D4AE3" w14:textId="77777777" w:rsidR="00B00400" w:rsidRDefault="00B00400" w:rsidP="009B2654">
      <w:r>
        <w:t>L</w:t>
      </w:r>
      <w:r w:rsidRPr="00BD313A">
        <w:t xml:space="preserve">uftkvaliteten </w:t>
      </w:r>
      <w:r>
        <w:t>i</w:t>
      </w:r>
      <w:r w:rsidRPr="00BD313A">
        <w:t xml:space="preserve">nom planområdet bedöms vara god i dagsläget. </w:t>
      </w:r>
    </w:p>
    <w:p w14:paraId="389CC589" w14:textId="77777777" w:rsidR="00355074" w:rsidRDefault="00355074" w:rsidP="009B2654">
      <w:pPr>
        <w:pStyle w:val="Rubrik3"/>
      </w:pPr>
      <w:bookmarkStart w:id="24" w:name="_Toc156570379"/>
      <w:r>
        <w:t>Nationella miljömål</w:t>
      </w:r>
      <w:bookmarkEnd w:id="24"/>
    </w:p>
    <w:p w14:paraId="5018C9EE" w14:textId="3741D133" w:rsidR="007C4F9C" w:rsidRPr="00AA0DD8" w:rsidRDefault="00355074" w:rsidP="00B61489">
      <w:r>
        <w:t>Sveriges miljömål fungerar som riktmärken för miljöarbetet i Sverige. Målen visar vägen mot en hållbar utveckling och utgör den miljömässiga dimensionen av Agenda 2030. Sveriges miljömål består av ett övergripande generationsmål, 16 miljökvalitetsmål samt flera etappmål. Kommunen ska aktivt arbeta för att eftersträva miljömålen på alla nivåer i planeringsprocessen, så även i detaljplanearbetet.</w:t>
      </w:r>
    </w:p>
    <w:p w14:paraId="72EEE28B" w14:textId="0DE4EEB5" w:rsidR="00FC0DC6" w:rsidRPr="00FC0DC6" w:rsidRDefault="00FC0DC6" w:rsidP="009B2654">
      <w:pPr>
        <w:pStyle w:val="Rubrik2"/>
      </w:pPr>
      <w:bookmarkStart w:id="25" w:name="_Toc156570380"/>
      <w:r w:rsidRPr="00FC0DC6">
        <w:lastRenderedPageBreak/>
        <w:t>Kommunala intressen</w:t>
      </w:r>
      <w:bookmarkEnd w:id="25"/>
      <w:r w:rsidRPr="00FC0DC6">
        <w:t xml:space="preserve"> </w:t>
      </w:r>
    </w:p>
    <w:p w14:paraId="44B42B85" w14:textId="77777777" w:rsidR="00E61DAD" w:rsidRPr="00BD313A" w:rsidRDefault="00E61DAD" w:rsidP="009B2654">
      <w:pPr>
        <w:pStyle w:val="Rubrik3"/>
        <w:rPr>
          <w:rFonts w:ascii="MyriadPro-Bold" w:hAnsi="MyriadPro-Bold" w:cs="MyriadPro-Bold"/>
          <w:color w:val="000000"/>
          <w:sz w:val="20"/>
          <w:szCs w:val="20"/>
        </w:rPr>
      </w:pPr>
      <w:bookmarkStart w:id="26" w:name="_Toc156570381"/>
      <w:r w:rsidRPr="00BD313A">
        <w:t>Översiktsplan</w:t>
      </w:r>
      <w:bookmarkEnd w:id="26"/>
    </w:p>
    <w:p w14:paraId="4EF656AC" w14:textId="77777777" w:rsidR="00E61DAD" w:rsidRDefault="00E61DAD" w:rsidP="001E035B">
      <w:r>
        <w:t>I g</w:t>
      </w:r>
      <w:r w:rsidRPr="00BD313A">
        <w:t>ällande översiktsplan</w:t>
      </w:r>
      <w:r>
        <w:t xml:space="preserve"> 2035</w:t>
      </w:r>
      <w:r w:rsidRPr="00BD313A">
        <w:t xml:space="preserve"> för Partille kommun</w:t>
      </w:r>
      <w:r>
        <w:t xml:space="preserve">, anges att området ska utvecklas som blandstad där bebyggelseområden ska </w:t>
      </w:r>
      <w:r w:rsidRPr="00BD313A">
        <w:t>innehålla en väl avvägd variation mellan bostäder, arbetsplatser, service, fritid, rekreation, natur och kultur.</w:t>
      </w:r>
      <w:r>
        <w:t xml:space="preserve"> </w:t>
      </w:r>
      <w:r w:rsidRPr="00BD313A">
        <w:t>Området är också utpekat som ett förtätningsområde som behöver tätare bebyggelsestruktur för att mer kommersiell service ska kunna etablera sig.</w:t>
      </w:r>
    </w:p>
    <w:p w14:paraId="230C6BBF" w14:textId="1A8BFE22" w:rsidR="00FC0DC6" w:rsidRPr="00FC0DC6" w:rsidRDefault="0005257D" w:rsidP="009B2654">
      <w:pPr>
        <w:pStyle w:val="Rubrik3"/>
      </w:pPr>
      <w:bookmarkStart w:id="27" w:name="_Toc156570382"/>
      <w:r>
        <w:t>Gällande d</w:t>
      </w:r>
      <w:r w:rsidR="00FC0DC6" w:rsidRPr="00FC0DC6">
        <w:t>etaljplan</w:t>
      </w:r>
      <w:bookmarkEnd w:id="27"/>
    </w:p>
    <w:p w14:paraId="2E8E48F1" w14:textId="760E0231" w:rsidR="00FC0DC6" w:rsidRPr="00FC0DC6" w:rsidRDefault="00FC0DC6" w:rsidP="001E035B">
      <w:r w:rsidRPr="00FC0DC6">
        <w:t>Planområdet ligger i ett befintligt villaområde som sedan tidigare är detaljplanelagt. Stadsplan för del av Kåsjöområdet Udden m</w:t>
      </w:r>
      <w:r w:rsidR="008F5E53">
        <w:t>.</w:t>
      </w:r>
      <w:r w:rsidRPr="00FC0DC6">
        <w:t>m</w:t>
      </w:r>
      <w:r w:rsidR="008F5E53">
        <w:t>.</w:t>
      </w:r>
      <w:r w:rsidRPr="00FC0DC6">
        <w:t xml:space="preserve"> (aktnummer 584) samt ändring av detaljplaner 558, 584, 585, 594 för delar av Kåsjöområdet (aktnummer 704_e) gäller inom planområdet. </w:t>
      </w:r>
    </w:p>
    <w:p w14:paraId="23911520" w14:textId="3CA22BB3" w:rsidR="00FC0DC6" w:rsidRDefault="0022098C" w:rsidP="001E035B">
      <w:r>
        <w:t xml:space="preserve">Planområdet är en del av </w:t>
      </w:r>
      <w:r w:rsidR="00FC0DC6" w:rsidRPr="00FC0DC6">
        <w:t xml:space="preserve">kvarteret Fjällugglan </w:t>
      </w:r>
      <w:r w:rsidR="00616D9D">
        <w:t xml:space="preserve">där </w:t>
      </w:r>
      <w:r w:rsidR="00FC0DC6" w:rsidRPr="00FC0DC6">
        <w:t>fastighetsindelningsplan (aktnummer 1402-P85/18) med förslag till tomtindelning</w:t>
      </w:r>
      <w:r w:rsidR="009165BB">
        <w:t xml:space="preserve"> </w:t>
      </w:r>
      <w:r w:rsidR="009165BB" w:rsidRPr="00FC0DC6">
        <w:t>gäller</w:t>
      </w:r>
      <w:r w:rsidR="00FC0DC6" w:rsidRPr="00FC0DC6">
        <w:t>.</w:t>
      </w:r>
    </w:p>
    <w:p w14:paraId="6BB0EA8A" w14:textId="77777777" w:rsidR="009737BC" w:rsidRDefault="009737BC" w:rsidP="009B2654">
      <w:pPr>
        <w:pStyle w:val="Rubrik3"/>
      </w:pPr>
      <w:bookmarkStart w:id="28" w:name="_Toc156570383"/>
      <w:r w:rsidRPr="00BD313A">
        <w:t>Vattenskydd</w:t>
      </w:r>
      <w:r w:rsidRPr="008D4369">
        <w:t>szon</w:t>
      </w:r>
      <w:bookmarkEnd w:id="28"/>
    </w:p>
    <w:p w14:paraId="66F93BBE" w14:textId="77777777" w:rsidR="00C27F7F" w:rsidRPr="00BD313A" w:rsidRDefault="00C27F7F" w:rsidP="001E035B">
      <w:r w:rsidRPr="00BD313A">
        <w:t>Planområdet är beläget i östra delen av Öjersjö. Kåsjön ligger nära planområdet och är dricksvattentäkt för Partille kommun</w:t>
      </w:r>
      <w:r>
        <w:t>,</w:t>
      </w:r>
      <w:r w:rsidRPr="00BD313A">
        <w:t xml:space="preserve"> </w:t>
      </w:r>
      <w:r>
        <w:t>vilket</w:t>
      </w:r>
      <w:r w:rsidRPr="00BD313A">
        <w:t xml:space="preserve"> innebär att skyddsföreskrifter för Kåsjöns vattenområde gäller inom planområdet. Planområdet utgörs av ”primär skyddszon” vilket bland annat innebär att större schaktning, </w:t>
      </w:r>
      <w:r>
        <w:t xml:space="preserve">grävning, </w:t>
      </w:r>
      <w:r w:rsidRPr="00BD313A">
        <w:t>sprängning och borrning för bergvärme kräver tillstånd av kommunala miljönämnden. S</w:t>
      </w:r>
      <w:r>
        <w:t>ärskilda s</w:t>
      </w:r>
      <w:r w:rsidRPr="00BD313A">
        <w:t>kyddsföreskrifter för Kåsjöns vatten</w:t>
      </w:r>
      <w:r>
        <w:t>skydds</w:t>
      </w:r>
      <w:r w:rsidRPr="00BD313A">
        <w:t xml:space="preserve">område </w:t>
      </w:r>
      <w:r>
        <w:t xml:space="preserve">fastställda av kommunfullmäktige daterad 2012-12-11, §110 </w:t>
      </w:r>
      <w:r w:rsidRPr="00BD313A">
        <w:t xml:space="preserve">finns tillgängliga i sin helhet på Partille kommuns hemsida. </w:t>
      </w:r>
    </w:p>
    <w:p w14:paraId="4330F21B" w14:textId="77777777" w:rsidR="00732578" w:rsidRPr="004F2EE6" w:rsidRDefault="00732578" w:rsidP="009B2654">
      <w:pPr>
        <w:pStyle w:val="Rubrik3"/>
      </w:pPr>
      <w:bookmarkStart w:id="29" w:name="_Toc156570384"/>
      <w:r>
        <w:t xml:space="preserve">Partilles </w:t>
      </w:r>
      <w:r w:rsidRPr="004F2EE6">
        <w:t>Dagvattenstrategi</w:t>
      </w:r>
      <w:r>
        <w:t xml:space="preserve"> (2017)</w:t>
      </w:r>
      <w:bookmarkEnd w:id="29"/>
    </w:p>
    <w:p w14:paraId="47C4DF3C" w14:textId="77777777" w:rsidR="00732578" w:rsidRDefault="00732578" w:rsidP="001E035B">
      <w:r>
        <w:t xml:space="preserve">Med ett mål att skapa en långsiktigt hållbar dagvattenhantering, med en naturlig vattenbalans i behåll, har kommunen tagit fram en övergripande dagvattenstrategi (2017). </w:t>
      </w:r>
      <w:r w:rsidRPr="006D0F62">
        <w:t xml:space="preserve">Långsiktigt hållbar dagvattenhantering innebär att ta hand om dagvattnet på ett så naturligt sätt som möjligt. </w:t>
      </w:r>
      <w:r>
        <w:t xml:space="preserve">Beskrivningarna i dagvattenstrategin följer rekommendationerna i </w:t>
      </w:r>
      <w:r w:rsidRPr="004F2EE6">
        <w:t>P105 Hållbar dag- och dränvattenhantering från branch</w:t>
      </w:r>
      <w:r w:rsidRPr="004F2EE6">
        <w:softHyphen/>
        <w:t xml:space="preserve">organisationen Svenskt </w:t>
      </w:r>
      <w:r>
        <w:t>V</w:t>
      </w:r>
      <w:r w:rsidRPr="004F2EE6">
        <w:t>atten (2011)</w:t>
      </w:r>
      <w:r>
        <w:t xml:space="preserve"> och klargör hur dagvattenfrågorna adresseras i olika skeden.</w:t>
      </w:r>
    </w:p>
    <w:p w14:paraId="2D48B586" w14:textId="45492D43" w:rsidR="00F20F58" w:rsidRDefault="00732578" w:rsidP="001E035B">
      <w:pPr>
        <w:rPr>
          <w:rFonts w:asciiTheme="majorHAnsi" w:eastAsiaTheme="majorEastAsia" w:hAnsiTheme="majorHAnsi" w:cstheme="majorBidi"/>
          <w:color w:val="2F5496" w:themeColor="accent1" w:themeShade="BF"/>
          <w:sz w:val="26"/>
          <w:szCs w:val="26"/>
        </w:rPr>
      </w:pPr>
      <w:r>
        <w:t>D</w:t>
      </w:r>
      <w:r w:rsidRPr="002268D7">
        <w:t xml:space="preserve">agvattenlösning </w:t>
      </w:r>
      <w:r>
        <w:t>kan</w:t>
      </w:r>
      <w:r w:rsidRPr="002268D7">
        <w:t xml:space="preserve"> väljas beroende på markanvändning och vilken föroreningshalt </w:t>
      </w:r>
      <w:r>
        <w:t>som</w:t>
      </w:r>
      <w:r w:rsidRPr="002268D7">
        <w:t xml:space="preserve"> viss exploatering kan tänkas ge upphov till</w:t>
      </w:r>
      <w:r>
        <w:t xml:space="preserve">. </w:t>
      </w:r>
      <w:r w:rsidRPr="00C32308">
        <w:t xml:space="preserve">För att underlätta omhändertagande av dagvattnet </w:t>
      </w:r>
      <w:r>
        <w:t xml:space="preserve">på lokal nivå </w:t>
      </w:r>
      <w:r w:rsidRPr="00C32308">
        <w:t>pekar strategi</w:t>
      </w:r>
      <w:r>
        <w:t>n</w:t>
      </w:r>
      <w:r w:rsidRPr="00C32308">
        <w:t xml:space="preserve"> på några sätt där fastighetsägarna kan minska utsläppet av förorenat dagvatten </w:t>
      </w:r>
      <w:r w:rsidR="007E15CB">
        <w:t>från</w:t>
      </w:r>
      <w:r>
        <w:t xml:space="preserve"> </w:t>
      </w:r>
      <w:r w:rsidRPr="00C32308">
        <w:t>sina tomter.</w:t>
      </w:r>
      <w:r>
        <w:t xml:space="preserve"> Det kan handla om att göra ett </w:t>
      </w:r>
      <w:r w:rsidRPr="001C793E">
        <w:t xml:space="preserve">hållbart materialval eller </w:t>
      </w:r>
      <w:r>
        <w:t>undvika aktiviteter</w:t>
      </w:r>
      <w:r w:rsidRPr="001C793E">
        <w:t xml:space="preserve"> inom tomterna som släpper ut kemikalier som är svåra att rena.</w:t>
      </w:r>
    </w:p>
    <w:p w14:paraId="42E05B5E" w14:textId="63D2E930" w:rsidR="00FC0DC6" w:rsidRPr="00FC0DC6" w:rsidRDefault="00FC0DC6" w:rsidP="004F6DD2">
      <w:pPr>
        <w:pStyle w:val="Rubrik2"/>
      </w:pPr>
      <w:bookmarkStart w:id="30" w:name="_Toc156570385"/>
      <w:r w:rsidRPr="00FC0DC6">
        <w:lastRenderedPageBreak/>
        <w:t>Lokala intressen</w:t>
      </w:r>
      <w:bookmarkEnd w:id="30"/>
    </w:p>
    <w:p w14:paraId="341E0CC6" w14:textId="77777777" w:rsidR="00FC0DC6" w:rsidRPr="00FC0DC6" w:rsidRDefault="00FC0DC6" w:rsidP="009B2654">
      <w:pPr>
        <w:pStyle w:val="Rubrik3"/>
      </w:pPr>
      <w:bookmarkStart w:id="31" w:name="_Toc156570386"/>
      <w:r w:rsidRPr="00FC0DC6">
        <w:t>Bebyggelse</w:t>
      </w:r>
      <w:bookmarkEnd w:id="31"/>
    </w:p>
    <w:p w14:paraId="1596AAB2" w14:textId="77777777" w:rsidR="009008FF" w:rsidRPr="00BD313A" w:rsidRDefault="009008FF" w:rsidP="001E035B">
      <w:r w:rsidRPr="00BD313A">
        <w:t>Området har byggts ut löpande. Befintlig bebyggelse utgörs av småhusbebyggelse där det finns olika stilar representerade. I Gökegård</w:t>
      </w:r>
      <w:r>
        <w:t xml:space="preserve">, </w:t>
      </w:r>
      <w:r w:rsidRPr="00BD313A">
        <w:t>cirka 1 k</w:t>
      </w:r>
      <w:r>
        <w:t>ilometer</w:t>
      </w:r>
      <w:r w:rsidRPr="00BD313A">
        <w:t xml:space="preserve"> väster om planområdet</w:t>
      </w:r>
      <w:r>
        <w:t>,</w:t>
      </w:r>
      <w:r w:rsidRPr="00BD313A">
        <w:t xml:space="preserve"> planeras </w:t>
      </w:r>
      <w:r>
        <w:t>omkring</w:t>
      </w:r>
      <w:r w:rsidRPr="00BD313A">
        <w:t xml:space="preserve"> 500 nya bostäder fördelat på olika boendeformer</w:t>
      </w:r>
      <w:r>
        <w:t xml:space="preserve"> så som </w:t>
      </w:r>
      <w:r w:rsidRPr="00BD313A">
        <w:t xml:space="preserve">kedjehus, parhus, villor och flerbostadshus med centrumfunktioner. </w:t>
      </w:r>
    </w:p>
    <w:p w14:paraId="20A0B712" w14:textId="77777777" w:rsidR="000C1121" w:rsidRPr="00BD313A" w:rsidRDefault="000C1121" w:rsidP="009B2654">
      <w:pPr>
        <w:pStyle w:val="Rubrik3"/>
      </w:pPr>
      <w:bookmarkStart w:id="32" w:name="_Toc156570387"/>
      <w:r w:rsidRPr="00BD313A">
        <w:t>Mark och natur</w:t>
      </w:r>
      <w:bookmarkEnd w:id="32"/>
    </w:p>
    <w:p w14:paraId="0ABBE2E4" w14:textId="616D207C" w:rsidR="000C1121" w:rsidRPr="00325FAB" w:rsidRDefault="000C1121" w:rsidP="009D2345">
      <w:r w:rsidRPr="00325FAB">
        <w:t>Marken inom planområdet är ianspråktagen för bostadsändamål.</w:t>
      </w:r>
    </w:p>
    <w:p w14:paraId="3195EB94" w14:textId="497AE54F" w:rsidR="00FC0DC6" w:rsidRPr="00FC0DC6" w:rsidRDefault="00FC0DC6" w:rsidP="009B2654">
      <w:pPr>
        <w:pStyle w:val="Rubrik3"/>
      </w:pPr>
      <w:bookmarkStart w:id="33" w:name="_Toc156570388"/>
      <w:r w:rsidRPr="00FC0DC6">
        <w:t>Rekreation och friluftsliv</w:t>
      </w:r>
      <w:bookmarkEnd w:id="33"/>
    </w:p>
    <w:p w14:paraId="5F7B4C61" w14:textId="77777777" w:rsidR="00FC0DC6" w:rsidRPr="00FC0DC6" w:rsidRDefault="00FC0DC6" w:rsidP="009D2345">
      <w:r w:rsidRPr="00FC0DC6">
        <w:t>Kommunen har bedömt att ett genomförande av detaljplanen inte kommer att medföra någon betydande påverkan på friluftsområdet.</w:t>
      </w:r>
    </w:p>
    <w:p w14:paraId="182E073F" w14:textId="77777777" w:rsidR="00FC0DC6" w:rsidRPr="00FC0DC6" w:rsidRDefault="00FC0DC6" w:rsidP="009B2654">
      <w:pPr>
        <w:pStyle w:val="Rubrik3"/>
      </w:pPr>
      <w:bookmarkStart w:id="34" w:name="_Toc156570389"/>
      <w:r w:rsidRPr="00FC0DC6">
        <w:t>Kulturmiljöer</w:t>
      </w:r>
      <w:bookmarkEnd w:id="34"/>
    </w:p>
    <w:p w14:paraId="38D8C5D7" w14:textId="77777777" w:rsidR="00FC0DC6" w:rsidRPr="00FC0DC6" w:rsidRDefault="00FC0DC6" w:rsidP="001E035B">
      <w:r w:rsidRPr="00FC0DC6">
        <w:t xml:space="preserve">Det finns inte några kända värdefulla kulturmiljöer inom eller i anslutning till planområdet. </w:t>
      </w:r>
    </w:p>
    <w:p w14:paraId="6F2AADA8" w14:textId="77777777" w:rsidR="00FC0DC6" w:rsidRPr="00FC0DC6" w:rsidRDefault="00FC0DC6" w:rsidP="009B2654">
      <w:pPr>
        <w:pStyle w:val="Rubrik3"/>
      </w:pPr>
      <w:bookmarkStart w:id="35" w:name="_Toc156570390"/>
      <w:r w:rsidRPr="00FC0DC6">
        <w:t>Arkeologi och fornlämningar</w:t>
      </w:r>
      <w:bookmarkEnd w:id="35"/>
    </w:p>
    <w:p w14:paraId="5354FD17" w14:textId="77777777" w:rsidR="00FC0DC6" w:rsidRPr="00FC0DC6" w:rsidRDefault="00FC0DC6" w:rsidP="001E035B">
      <w:r w:rsidRPr="00FC0DC6">
        <w:t>Det finns inga kända fornlämningar inom eller i planområdets närhet.</w:t>
      </w:r>
    </w:p>
    <w:p w14:paraId="7E7E4D51" w14:textId="77777777" w:rsidR="00FC0DC6" w:rsidRPr="00FC0DC6" w:rsidRDefault="00FC0DC6" w:rsidP="009B2654">
      <w:pPr>
        <w:pStyle w:val="Rubrik3"/>
      </w:pPr>
      <w:bookmarkStart w:id="36" w:name="_Toc156570391"/>
      <w:r w:rsidRPr="00FC0DC6">
        <w:t>Offentlig och kommersiell service</w:t>
      </w:r>
      <w:bookmarkEnd w:id="36"/>
    </w:p>
    <w:p w14:paraId="2007DCCF" w14:textId="070B6BCE" w:rsidR="003B67FE" w:rsidRPr="00BD313A" w:rsidRDefault="00FC0DC6" w:rsidP="001E035B">
      <w:pPr>
        <w:rPr>
          <w:rFonts w:ascii="MinionPro-Regular" w:hAnsi="MinionPro-Regular" w:cs="MinionPro-Regular"/>
        </w:rPr>
      </w:pPr>
      <w:r w:rsidRPr="00FC0DC6">
        <w:t xml:space="preserve">I Öjersjö finns fem förskolor samt två kommunala skolor med låg-, mellan- och </w:t>
      </w:r>
      <w:r w:rsidR="00176D87" w:rsidRPr="00FC0DC6">
        <w:t>högstadier</w:t>
      </w:r>
      <w:r w:rsidRPr="00FC0DC6">
        <w:t>. Det finns också en brandstation och en pizzeria i närheten</w:t>
      </w:r>
      <w:r w:rsidR="00045A83">
        <w:t>.</w:t>
      </w:r>
      <w:r w:rsidR="003B67FE" w:rsidRPr="003B67FE">
        <w:rPr>
          <w:rFonts w:ascii="MinionPro-Regular" w:hAnsi="MinionPro-Regular" w:cs="MinionPro-Regular"/>
        </w:rPr>
        <w:t xml:space="preserve"> </w:t>
      </w:r>
      <w:r w:rsidR="003B67FE">
        <w:rPr>
          <w:rFonts w:ascii="MinionPro-Regular" w:hAnsi="MinionPro-Regular" w:cs="MinionPro-Regular"/>
        </w:rPr>
        <w:t xml:space="preserve">Den offentliga och kommersiella servicen kommer vidare att utvecklas i samband med den planerade nybyggnationen i Gökegård. </w:t>
      </w:r>
    </w:p>
    <w:p w14:paraId="68AEA75F" w14:textId="77777777" w:rsidR="003B67FE" w:rsidRPr="00BD313A" w:rsidRDefault="003B67FE" w:rsidP="001E035B">
      <w:r w:rsidRPr="00BD313A">
        <w:t xml:space="preserve">Partille centrum </w:t>
      </w:r>
      <w:r>
        <w:t xml:space="preserve">ligger cirka 5 kilometer från planområdet och har ett </w:t>
      </w:r>
      <w:r w:rsidRPr="00BD313A">
        <w:t>brett utbud av butiker och service</w:t>
      </w:r>
      <w:r>
        <w:t>.</w:t>
      </w:r>
    </w:p>
    <w:p w14:paraId="3E6636DE" w14:textId="0F57CDDE" w:rsidR="00FC0DC6" w:rsidRPr="00FC0DC6" w:rsidRDefault="00FC0DC6" w:rsidP="009B2654">
      <w:pPr>
        <w:pStyle w:val="Rubrik3"/>
      </w:pPr>
      <w:bookmarkStart w:id="37" w:name="_Toc156570392"/>
      <w:r w:rsidRPr="00FC0DC6">
        <w:t>Trafik och parkering</w:t>
      </w:r>
      <w:bookmarkEnd w:id="37"/>
    </w:p>
    <w:p w14:paraId="11E0142C" w14:textId="77777777" w:rsidR="00FC0DC6" w:rsidRPr="00FC0DC6" w:rsidRDefault="00FC0DC6" w:rsidP="004F6DD2">
      <w:pPr>
        <w:pStyle w:val="Rubrik4"/>
      </w:pPr>
      <w:r w:rsidRPr="00FC0DC6">
        <w:t xml:space="preserve">Gatunät </w:t>
      </w:r>
    </w:p>
    <w:p w14:paraId="5C728BDD" w14:textId="516A8775" w:rsidR="00FC0DC6" w:rsidRPr="00FC0DC6" w:rsidRDefault="00FC0DC6" w:rsidP="001E035B">
      <w:r w:rsidRPr="00FC0DC6">
        <w:t>Planområdet nås med bil via Lyckotalsvägen i öster och Öjersjövägen i söder</w:t>
      </w:r>
      <w:r w:rsidR="000114AF">
        <w:t>.</w:t>
      </w:r>
    </w:p>
    <w:p w14:paraId="316C79BF" w14:textId="77777777" w:rsidR="00FC0DC6" w:rsidRPr="00FC0DC6" w:rsidRDefault="00FC0DC6" w:rsidP="004F6DD2">
      <w:pPr>
        <w:pStyle w:val="Rubrik4"/>
      </w:pPr>
      <w:r w:rsidRPr="00FC0DC6">
        <w:t>Gång- och cykeltrafik</w:t>
      </w:r>
    </w:p>
    <w:p w14:paraId="298773C6" w14:textId="093A9CD6" w:rsidR="00FC0DC6" w:rsidRPr="00FC0DC6" w:rsidRDefault="00FC0DC6" w:rsidP="001E035B">
      <w:r w:rsidRPr="00FC0DC6">
        <w:t xml:space="preserve">En kombinerad gång- och cykelväg </w:t>
      </w:r>
      <w:r w:rsidR="00D96C29">
        <w:t xml:space="preserve">som </w:t>
      </w:r>
      <w:r w:rsidRPr="00FC0DC6">
        <w:t xml:space="preserve">går parallellt med </w:t>
      </w:r>
      <w:r w:rsidR="00A86EC2">
        <w:t xml:space="preserve">Öjersjövägen </w:t>
      </w:r>
      <w:r w:rsidRPr="00FC0DC6">
        <w:t>ansluter direkt till planområdet.</w:t>
      </w:r>
    </w:p>
    <w:p w14:paraId="4C712F2C" w14:textId="77777777" w:rsidR="00FC0DC6" w:rsidRPr="00FC0DC6" w:rsidRDefault="00FC0DC6" w:rsidP="004F6DD2">
      <w:pPr>
        <w:pStyle w:val="Rubrik4"/>
      </w:pPr>
      <w:r w:rsidRPr="00FC0DC6">
        <w:t>Kollektivtrafik</w:t>
      </w:r>
    </w:p>
    <w:p w14:paraId="25EB4937" w14:textId="55F3A44F" w:rsidR="007B0A7C" w:rsidRPr="001028C3" w:rsidRDefault="00FC0DC6" w:rsidP="001E035B">
      <w:r w:rsidRPr="00FC0DC6">
        <w:t>Busshållplats för linje 512 finns c</w:t>
      </w:r>
      <w:r w:rsidR="00D96C29">
        <w:t>irk</w:t>
      </w:r>
      <w:r w:rsidRPr="00FC0DC6">
        <w:t xml:space="preserve">a 400 meter söder om planområdet, längs Nya Öjersjövägen. Turtätheten vid högtrafik är cirka </w:t>
      </w:r>
      <w:r w:rsidR="00D96C29" w:rsidRPr="00FC0DC6">
        <w:t>15–30</w:t>
      </w:r>
      <w:r w:rsidRPr="00FC0DC6">
        <w:t xml:space="preserve"> minuter. Busslinjerna förbinder Öjersjö med Partille Centrum, Mölnlycke och Göteborg. I och med utbyggnad av detaljplan för Gökegård finns det möjlighet till ökad turtäthet. </w:t>
      </w:r>
    </w:p>
    <w:p w14:paraId="79CCE1BC" w14:textId="76473C90" w:rsidR="00FC0DC6" w:rsidRPr="00FC0DC6" w:rsidRDefault="00FC0DC6" w:rsidP="004F6DD2">
      <w:pPr>
        <w:pStyle w:val="Rubrik2"/>
      </w:pPr>
      <w:bookmarkStart w:id="38" w:name="_Toc156570393"/>
      <w:r w:rsidRPr="00FC0DC6">
        <w:t>Teknisk försörjning</w:t>
      </w:r>
      <w:bookmarkEnd w:id="38"/>
    </w:p>
    <w:p w14:paraId="43FCE35B" w14:textId="77777777" w:rsidR="00FC0DC6" w:rsidRPr="00FC0DC6" w:rsidRDefault="00FC0DC6" w:rsidP="009B2654">
      <w:pPr>
        <w:pStyle w:val="Rubrik3"/>
      </w:pPr>
      <w:bookmarkStart w:id="39" w:name="_Toc156570394"/>
      <w:r w:rsidRPr="00FC0DC6">
        <w:t>Vatten och avlopp</w:t>
      </w:r>
      <w:bookmarkEnd w:id="39"/>
    </w:p>
    <w:p w14:paraId="57AAEFDA" w14:textId="77777777" w:rsidR="00FC0DC6" w:rsidRPr="00FC0DC6" w:rsidRDefault="006E5D0C" w:rsidP="001E035B">
      <w:r w:rsidRPr="00FC0DC6">
        <w:t>Planområdet ligger inom befintligt verksamhetsområde för allmän</w:t>
      </w:r>
      <w:r w:rsidR="0008700D">
        <w:t>na</w:t>
      </w:r>
      <w:r w:rsidRPr="00FC0DC6">
        <w:t xml:space="preserve"> vatten- och avloppsanläggningar och är ansluten till detta. </w:t>
      </w:r>
      <w:r w:rsidRPr="00FC0DC6">
        <w:lastRenderedPageBreak/>
        <w:t>En utbyggnad och drift av det allmänna vatten- och avloppsnätet kan behövas för att underlätta kopplingen till de nya fastigheterna.</w:t>
      </w:r>
    </w:p>
    <w:p w14:paraId="53C05736" w14:textId="3AE154E5" w:rsidR="00FC0DC6" w:rsidRPr="00FC0DC6" w:rsidRDefault="00FC0DC6" w:rsidP="009B2654">
      <w:pPr>
        <w:pStyle w:val="Rubrik3"/>
      </w:pPr>
      <w:bookmarkStart w:id="40" w:name="_Toc156570395"/>
      <w:r w:rsidRPr="00FC0DC6">
        <w:t>Dagvatten</w:t>
      </w:r>
      <w:bookmarkEnd w:id="40"/>
    </w:p>
    <w:p w14:paraId="7BB48FDF" w14:textId="0B852158" w:rsidR="0051459A" w:rsidRPr="00FC0DC6" w:rsidRDefault="0051459A" w:rsidP="00385726">
      <w:r w:rsidRPr="00FC0DC6">
        <w:t>Dagvatten ska omhändertas inom den egna fastigheten.</w:t>
      </w:r>
    </w:p>
    <w:p w14:paraId="233706A0" w14:textId="77777777" w:rsidR="00F06E2D" w:rsidRDefault="002B0553" w:rsidP="00385726">
      <w:r>
        <w:t>Da</w:t>
      </w:r>
      <w:r w:rsidRPr="009C6AFD">
        <w:t xml:space="preserve">gvatten </w:t>
      </w:r>
      <w:r>
        <w:t xml:space="preserve">är </w:t>
      </w:r>
      <w:r w:rsidRPr="009C6AFD">
        <w:t>tillfälligt förekommande regn- och smältvatten som avrinner på markyta, tak och andra konstruktioner. Även tillfälligt uppträngande grundvatten ingår i definitionen.</w:t>
      </w:r>
      <w:r>
        <w:t xml:space="preserve"> För att säkerställa att inte stora flöden dagvatten ansamlas och skadar </w:t>
      </w:r>
      <w:r w:rsidRPr="00800D5A">
        <w:t xml:space="preserve">byggnader, anläggningar, vägnät </w:t>
      </w:r>
      <w:r>
        <w:t>eller liknande behöver dagvattnet</w:t>
      </w:r>
      <w:r w:rsidRPr="00800D5A">
        <w:t xml:space="preserve"> </w:t>
      </w:r>
      <w:r>
        <w:t xml:space="preserve">avledas och hanteras på ett hållbart sätt. </w:t>
      </w:r>
    </w:p>
    <w:p w14:paraId="582BB5AC" w14:textId="7D6EEAEA" w:rsidR="002B0553" w:rsidRDefault="002B0553" w:rsidP="00385726">
      <w:r>
        <w:t xml:space="preserve">Partille kommun har tagit fram en dagvattenstrategi (2017) för att tydliggöra hur denna hantering ska gå till. </w:t>
      </w:r>
      <w:r w:rsidRPr="00E8201E">
        <w:t>Generellt gäller att dagvattenlösningar i första hand ska planeras för att uppnå en öppen och långsiktigt</w:t>
      </w:r>
      <w:r>
        <w:t xml:space="preserve"> </w:t>
      </w:r>
      <w:r w:rsidRPr="00E8201E">
        <w:t>hållbar dagvattenhantering och utformas med hänsyn till platsens förutsättningar, dagvattnets föroreningsgrad och recipientens känslighet, efter bedömning.</w:t>
      </w:r>
    </w:p>
    <w:p w14:paraId="1FE579FA" w14:textId="141865CD" w:rsidR="002B0553" w:rsidRDefault="002B0553" w:rsidP="00385726">
      <w:r>
        <w:t>För denna detaljplan har ingen dagvattenutredning tagits fram, i stället görs bedömningen utifrån kommunens riktlinjer i dagvattenstrategin att d</w:t>
      </w:r>
      <w:r w:rsidRPr="00BD313A">
        <w:t>agvatt</w:t>
      </w:r>
      <w:r>
        <w:t>en</w:t>
      </w:r>
      <w:r w:rsidRPr="00BD313A">
        <w:t xml:space="preserve"> ska omhändertas inom fastigheten</w:t>
      </w:r>
      <w:r>
        <w:t xml:space="preserve">, vid källan där det uppstår. </w:t>
      </w:r>
      <w:r w:rsidRPr="00C85525">
        <w:t>Dagvattnet</w:t>
      </w:r>
      <w:r w:rsidR="008F2384" w:rsidRPr="00C85525">
        <w:t xml:space="preserve"> </w:t>
      </w:r>
      <w:r w:rsidR="00C317BE" w:rsidRPr="00C85525">
        <w:t xml:space="preserve">ska </w:t>
      </w:r>
      <w:r w:rsidR="008F2384" w:rsidRPr="00C85525">
        <w:t>i första hand</w:t>
      </w:r>
      <w:r w:rsidRPr="00C85525">
        <w:t xml:space="preserve"> även renas lokalt innan utsläpp till recipienten, som i detta fall är Stora Kåsjön</w:t>
      </w:r>
      <w:r>
        <w:t xml:space="preserve">. </w:t>
      </w:r>
      <w:r w:rsidRPr="006D4DB0">
        <w:t>Höjdsättning av byggnader ska göras på ett sådant sätt</w:t>
      </w:r>
      <w:r>
        <w:t xml:space="preserve"> </w:t>
      </w:r>
      <w:r w:rsidRPr="006D4DB0">
        <w:t>att dagvatten kan avledas till omgivande mark och så att</w:t>
      </w:r>
      <w:r>
        <w:t xml:space="preserve"> </w:t>
      </w:r>
      <w:r w:rsidRPr="006D4DB0">
        <w:t>inte instängda områden bildas vid extrema väderhändelser.</w:t>
      </w:r>
      <w:r>
        <w:t xml:space="preserve"> </w:t>
      </w:r>
    </w:p>
    <w:p w14:paraId="41853447" w14:textId="272CB69D" w:rsidR="002B0553" w:rsidRDefault="002B0553" w:rsidP="00385726">
      <w:r>
        <w:t xml:space="preserve">Vid nybyggnation likt planförslaget ska dagvattensystemet dimensioneras enligt Svenskt Vattens senaste anvisningar och vidare utformas för att klara ett 20-års regn med 20 minuters varaktighet utan översvämning. </w:t>
      </w:r>
      <w:r w:rsidRPr="00E71E66">
        <w:t>SMHI:s aktuella rekommendationer för klimatfakto</w:t>
      </w:r>
      <w:r>
        <w:t>r ska appliceras vid dimensionering av dagvattenflöden för att ta höjd för kraftigare skyfall till följ</w:t>
      </w:r>
      <w:r w:rsidR="00E56EE2">
        <w:t>d</w:t>
      </w:r>
      <w:r>
        <w:t xml:space="preserve"> av ett förändrat klimat. </w:t>
      </w:r>
    </w:p>
    <w:p w14:paraId="2E335412" w14:textId="32D68B08" w:rsidR="002B0553" w:rsidRDefault="002B0553" w:rsidP="00385726">
      <w:r w:rsidRPr="00E009CA">
        <w:t xml:space="preserve">Ett </w:t>
      </w:r>
      <w:r>
        <w:t>väl</w:t>
      </w:r>
      <w:r w:rsidRPr="00E009CA">
        <w:t xml:space="preserve"> gestalt</w:t>
      </w:r>
      <w:r>
        <w:t xml:space="preserve">at </w:t>
      </w:r>
      <w:r w:rsidRPr="00E009CA">
        <w:t xml:space="preserve">förslag för dagvattenanläggning ska tas fram av fastighetsägaren </w:t>
      </w:r>
      <w:r>
        <w:t>i</w:t>
      </w:r>
      <w:r w:rsidRPr="00E009CA">
        <w:t xml:space="preserve"> bygglov</w:t>
      </w:r>
      <w:r>
        <w:t>sskedet</w:t>
      </w:r>
      <w:r w:rsidRPr="00E009CA">
        <w:t>.</w:t>
      </w:r>
      <w:r w:rsidRPr="00E009CA">
        <w:rPr>
          <w:color w:val="000000"/>
        </w:rPr>
        <w:t xml:space="preserve"> </w:t>
      </w:r>
      <w:r w:rsidRPr="00E009CA">
        <w:t xml:space="preserve">Förslaget </w:t>
      </w:r>
      <w:r>
        <w:t>ska</w:t>
      </w:r>
      <w:r w:rsidRPr="00E009CA">
        <w:t xml:space="preserve"> </w:t>
      </w:r>
      <w:r>
        <w:t>gå</w:t>
      </w:r>
      <w:r w:rsidRPr="00E009CA">
        <w:t xml:space="preserve"> i</w:t>
      </w:r>
      <w:r>
        <w:t xml:space="preserve"> linje med</w:t>
      </w:r>
      <w:r w:rsidRPr="00E009CA">
        <w:t xml:space="preserve"> Partille kommuns dagvatten</w:t>
      </w:r>
      <w:r>
        <w:t>s</w:t>
      </w:r>
      <w:r w:rsidRPr="00E009CA">
        <w:t>trategi</w:t>
      </w:r>
      <w:r>
        <w:t xml:space="preserve"> där även flera olika förslag till anläggningar listas, exempelvis stenkista och grönytor</w:t>
      </w:r>
      <w:r w:rsidRPr="0009772F">
        <w:rPr>
          <w:color w:val="000000"/>
        </w:rPr>
        <w:t xml:space="preserve">. </w:t>
      </w:r>
      <w:r w:rsidRPr="00E9654D">
        <w:rPr>
          <w:color w:val="000000"/>
        </w:rPr>
        <w:t>Det är viktigt att dagvattenlösningen väljs ut och utformas baserat på platsspecifika egenskaper och vad som är anläggningens huvudfunktion</w:t>
      </w:r>
      <w:r>
        <w:rPr>
          <w:color w:val="000000"/>
        </w:rPr>
        <w:t>.</w:t>
      </w:r>
      <w:r>
        <w:t xml:space="preserve"> </w:t>
      </w:r>
    </w:p>
    <w:p w14:paraId="5C6E2CAC" w14:textId="77777777" w:rsidR="00B61489" w:rsidRDefault="00B61489" w:rsidP="00B61489"/>
    <w:p w14:paraId="09B49762" w14:textId="77777777" w:rsidR="00B61489" w:rsidRDefault="00B61489" w:rsidP="00B61489">
      <w:pPr>
        <w:pStyle w:val="Rubrik3"/>
      </w:pPr>
      <w:bookmarkStart w:id="41" w:name="_Toc156570396"/>
      <w:r w:rsidRPr="00616DAF">
        <w:t>Skyfall</w:t>
      </w:r>
      <w:bookmarkEnd w:id="41"/>
    </w:p>
    <w:p w14:paraId="7020365B" w14:textId="77777777" w:rsidR="00B61489" w:rsidRDefault="00B61489" w:rsidP="00B61489">
      <w:r w:rsidRPr="00496B7A">
        <w:t>Årsnederbörden och skyfallen beräknas öka med 20–30 % till år 2100. Vattnet kan skada bebyggelse och infrastruktur samt försämra framkomligheten för bland annat räddningstjänsten.</w:t>
      </w:r>
      <w:r>
        <w:t xml:space="preserve"> </w:t>
      </w:r>
      <w:r w:rsidRPr="0059335E">
        <w:t xml:space="preserve">Den ökande nederbörden ökar risken för översvämningar från sjöar och vattendrag. Då vattendragen och sjöarna översvämmas kan närliggande bebyggelse och infrastruktur skadas.  </w:t>
      </w:r>
    </w:p>
    <w:p w14:paraId="1ED24443" w14:textId="77777777" w:rsidR="00B61489" w:rsidRDefault="00B61489" w:rsidP="00B61489">
      <w:r w:rsidRPr="00616DAF">
        <w:lastRenderedPageBreak/>
        <w:t>En hydraulisk modellering av dagvatten och skyfall har tagits fram för Partille kommunen av SWECO environment AB 2017-12-21.</w:t>
      </w:r>
      <w:r>
        <w:t xml:space="preserve"> </w:t>
      </w:r>
      <w:r w:rsidRPr="0086261B">
        <w:t xml:space="preserve">I modellen beräknas resulterande vattendjup och även tryck på befintliga dagvattenledningar vid </w:t>
      </w:r>
      <w:r>
        <w:t xml:space="preserve">bland annat </w:t>
      </w:r>
      <w:r w:rsidRPr="0086261B">
        <w:t>e</w:t>
      </w:r>
      <w:r>
        <w:t>tt</w:t>
      </w:r>
      <w:r w:rsidRPr="0086261B">
        <w:t xml:space="preserve"> simulera</w:t>
      </w:r>
      <w:r>
        <w:t xml:space="preserve">t </w:t>
      </w:r>
      <w:r w:rsidRPr="0086261B">
        <w:t>framtida 100-årsregn</w:t>
      </w:r>
      <w:r>
        <w:t xml:space="preserve">. </w:t>
      </w:r>
    </w:p>
    <w:p w14:paraId="039173EB" w14:textId="77777777" w:rsidR="00B61489" w:rsidRDefault="00B61489" w:rsidP="00B61489">
      <w:r>
        <w:t xml:space="preserve">Länsstyrelsen rekommenderar att </w:t>
      </w:r>
      <w:r w:rsidRPr="00212453">
        <w:t>ny bebyggelse planeras så att den inte tar skada eller orsakar skada vid en översvämning från minst ett 100-årsregn.</w:t>
      </w:r>
      <w:r>
        <w:t xml:space="preserve"> </w:t>
      </w:r>
      <w:r w:rsidRPr="00EA4A99">
        <w:t>Ny bebyggelse behöver därför lokaliseras, placeras och utformas så att den är lämplig med hänsyn till översvämning</w:t>
      </w:r>
      <w:r>
        <w:t>srisken</w:t>
      </w:r>
      <w:r w:rsidRPr="00EA4A99">
        <w:t>.</w:t>
      </w:r>
      <w:r>
        <w:t xml:space="preserve"> För såväl befintliga som nya byggnader säkerställs marklutning ut från husgrunden. Om möjligt gör plats för de naturliga rinnvägarna, t ex genom diken. Vid behov kan omledning av befintliga, naturliga rinnvägar vara aktuellt där rinnvägarna annars blockeras av bebyggelse.</w:t>
      </w:r>
    </w:p>
    <w:p w14:paraId="7E18ACF9" w14:textId="3277015F" w:rsidR="00B61489" w:rsidRDefault="00B61489" w:rsidP="00B61489">
      <w:r>
        <w:t xml:space="preserve">Planområdets </w:t>
      </w:r>
      <w:r w:rsidRPr="00EB3FB6">
        <w:t xml:space="preserve">lägsta punkt ligger </w:t>
      </w:r>
      <w:r>
        <w:t>cirka 13</w:t>
      </w:r>
      <w:r w:rsidRPr="00EB3FB6">
        <w:t xml:space="preserve"> meter </w:t>
      </w:r>
      <w:r>
        <w:t>över</w:t>
      </w:r>
      <w:r w:rsidRPr="00EB3FB6">
        <w:t xml:space="preserve"> </w:t>
      </w:r>
      <w:r>
        <w:t>Kåsjöns dämningsgränsen</w:t>
      </w:r>
      <w:r w:rsidRPr="00EB3FB6">
        <w:t xml:space="preserve"> </w:t>
      </w:r>
      <w:r>
        <w:t>och ligger cirka 350 meter från sjön. Planområdet bedöms inte påverkas av översvämning från Stora Kåsjön vid ett 100-års regn</w:t>
      </w:r>
      <w:r w:rsidR="00E12419">
        <w:t xml:space="preserve"> eller</w:t>
      </w:r>
      <w:r w:rsidR="0007320B">
        <w:t xml:space="preserve"> </w:t>
      </w:r>
      <w:r w:rsidR="00E12419">
        <w:t>större vattenflöde</w:t>
      </w:r>
      <w:r>
        <w:t>.</w:t>
      </w:r>
      <w:r w:rsidR="0007587F">
        <w:t xml:space="preserve"> På</w:t>
      </w:r>
      <w:r>
        <w:t xml:space="preserve"> </w:t>
      </w:r>
      <w:r w:rsidR="0007587F">
        <w:t>F</w:t>
      </w:r>
      <w:r>
        <w:t>igur. 8</w:t>
      </w:r>
      <w:r w:rsidR="0007587F">
        <w:t xml:space="preserve"> ser man </w:t>
      </w:r>
      <w:r w:rsidR="00012358" w:rsidRPr="00012358">
        <w:t>maximala vattendjup som kan förväntas</w:t>
      </w:r>
      <w:r w:rsidR="00012358">
        <w:t xml:space="preserve"> kring planområdet vid ett så kallat</w:t>
      </w:r>
      <w:r w:rsidR="00FB2D38">
        <w:t xml:space="preserve"> 100års regn.</w:t>
      </w:r>
    </w:p>
    <w:p w14:paraId="13B0CBEA" w14:textId="77777777" w:rsidR="00B61489" w:rsidRDefault="00B61489" w:rsidP="00B61489">
      <w:r w:rsidRPr="007C4F9C">
        <w:rPr>
          <w:noProof/>
        </w:rPr>
        <w:drawing>
          <wp:inline distT="0" distB="0" distL="0" distR="0" wp14:anchorId="0317BF89" wp14:editId="411B8AC4">
            <wp:extent cx="5994553" cy="2731325"/>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019480" cy="2742683"/>
                    </a:xfrm>
                    <a:prstGeom prst="rect">
                      <a:avLst/>
                    </a:prstGeom>
                  </pic:spPr>
                </pic:pic>
              </a:graphicData>
            </a:graphic>
          </wp:inline>
        </w:drawing>
      </w:r>
    </w:p>
    <w:p w14:paraId="008B8270" w14:textId="77777777" w:rsidR="00B61489" w:rsidRPr="00AA0DD8" w:rsidRDefault="00B61489" w:rsidP="00B61489">
      <w:pPr>
        <w:pStyle w:val="10BildtextStyleGroup1"/>
      </w:pPr>
      <w:r w:rsidRPr="007C4F9C">
        <w:t>Figur. 8 Utdrag ur kommunens kartportal - Skyfallskartering vid 100 års regn (SWECO 2017</w:t>
      </w:r>
      <w:r>
        <w:rPr>
          <w:rFonts w:ascii="MyriadPro-It" w:hAnsi="MyriadPro-It" w:cs="MyriadPro-It"/>
        </w:rPr>
        <w:t>)</w:t>
      </w:r>
    </w:p>
    <w:p w14:paraId="6BA07F4E" w14:textId="77777777" w:rsidR="00B61489" w:rsidRDefault="00B61489" w:rsidP="00385726"/>
    <w:p w14:paraId="3788C425" w14:textId="2DE0919B" w:rsidR="00FC0DC6" w:rsidRPr="00FC0DC6" w:rsidRDefault="00FC0DC6" w:rsidP="009B2654">
      <w:pPr>
        <w:pStyle w:val="Rubrik3"/>
      </w:pPr>
      <w:bookmarkStart w:id="42" w:name="_Toc156570397"/>
      <w:r w:rsidRPr="00FC0DC6">
        <w:t>El, fiber, tele och värme</w:t>
      </w:r>
      <w:bookmarkEnd w:id="42"/>
    </w:p>
    <w:p w14:paraId="14D9898C" w14:textId="2ED659E3" w:rsidR="00FC0DC6" w:rsidRPr="00FC0DC6" w:rsidRDefault="00FC0DC6" w:rsidP="001E035B">
      <w:r w:rsidRPr="00FC0DC6">
        <w:t xml:space="preserve">Ledningar för el, tele- och optofiber finns utbyggt i befintliga bostadsområden. Ledningarna är förlagda inom allmänna platser såsom gata, </w:t>
      </w:r>
      <w:r w:rsidR="00235E31">
        <w:t>gång-och cykel</w:t>
      </w:r>
      <w:r w:rsidRPr="00FC0DC6">
        <w:t xml:space="preserve">bana och naturmark. </w:t>
      </w:r>
    </w:p>
    <w:p w14:paraId="29CD315E" w14:textId="77777777" w:rsidR="00FC0DC6" w:rsidRPr="00FC0DC6" w:rsidRDefault="00FC0DC6" w:rsidP="004F6DD2">
      <w:pPr>
        <w:pStyle w:val="Rubrik2"/>
      </w:pPr>
      <w:bookmarkStart w:id="43" w:name="_Toc156570398"/>
      <w:r w:rsidRPr="00FC0DC6">
        <w:t>Hälsa och säkerhet</w:t>
      </w:r>
      <w:bookmarkEnd w:id="43"/>
    </w:p>
    <w:p w14:paraId="3FEBAF80" w14:textId="77777777" w:rsidR="00FC0DC6" w:rsidRPr="00FC0DC6" w:rsidRDefault="00FC0DC6" w:rsidP="009B2654">
      <w:pPr>
        <w:pStyle w:val="Rubrik3"/>
      </w:pPr>
      <w:bookmarkStart w:id="44" w:name="_Toc156570399"/>
      <w:r w:rsidRPr="00FC0DC6">
        <w:t>Geotekniska och hydrologiska förhållanden</w:t>
      </w:r>
      <w:bookmarkEnd w:id="44"/>
    </w:p>
    <w:p w14:paraId="3E72F016" w14:textId="77777777" w:rsidR="00BD17C2" w:rsidRPr="00BD313A" w:rsidRDefault="00BD17C2" w:rsidP="001E035B">
      <w:r w:rsidRPr="00BD313A">
        <w:t xml:space="preserve">Markstabiliteten bedöms vara god. </w:t>
      </w:r>
      <w:r w:rsidRPr="001C4AA9">
        <w:t>Vid bygglovsskedet kommer förutsättningarna för ev. sprängning med mera att utredas.</w:t>
      </w:r>
    </w:p>
    <w:p w14:paraId="78B34432" w14:textId="24218991" w:rsidR="00FC0DC6" w:rsidRPr="00FC0DC6" w:rsidRDefault="002E2B6F" w:rsidP="009B2654">
      <w:pPr>
        <w:pStyle w:val="Rubrik3"/>
      </w:pPr>
      <w:bookmarkStart w:id="45" w:name="_Toc156570400"/>
      <w:r>
        <w:lastRenderedPageBreak/>
        <w:t>Omgivningsb</w:t>
      </w:r>
      <w:r w:rsidR="00FC0DC6" w:rsidRPr="00FC0DC6">
        <w:t>uller</w:t>
      </w:r>
      <w:bookmarkEnd w:id="45"/>
    </w:p>
    <w:p w14:paraId="485AA8F6" w14:textId="55E057C1" w:rsidR="001705E3" w:rsidRPr="00FC0DC6" w:rsidRDefault="00861E0C" w:rsidP="001E035B">
      <w:r>
        <w:t xml:space="preserve">Enligt riktvärdena i trafikbullerförordningen </w:t>
      </w:r>
      <w:r w:rsidR="00AB1020">
        <w:t xml:space="preserve">ska </w:t>
      </w:r>
      <w:r w:rsidR="004C2FAC">
        <w:t xml:space="preserve">buller från vägar </w:t>
      </w:r>
      <w:r w:rsidR="001C0511">
        <w:t xml:space="preserve">inte </w:t>
      </w:r>
      <w:r w:rsidR="004C2FAC">
        <w:t xml:space="preserve">överskrida 60 dBA ekvivalent ljudnivå vid en bostadsbyggnads fasad. </w:t>
      </w:r>
      <w:r w:rsidR="00DA137E">
        <w:t>Då p</w:t>
      </w:r>
      <w:r w:rsidR="004C2FAC">
        <w:t xml:space="preserve">lanförslaget </w:t>
      </w:r>
      <w:r w:rsidR="00DA137E">
        <w:t xml:space="preserve">inte </w:t>
      </w:r>
      <w:r w:rsidR="004C2FAC">
        <w:t xml:space="preserve">överskrider </w:t>
      </w:r>
      <w:r w:rsidR="001C0511">
        <w:t>detta riktvärde</w:t>
      </w:r>
      <w:r w:rsidR="00E230E4">
        <w:t xml:space="preserve"> (60 dBA)</w:t>
      </w:r>
      <w:r w:rsidR="004C2FAC">
        <w:t xml:space="preserve"> </w:t>
      </w:r>
      <w:r w:rsidR="001C0511">
        <w:t>ställs inga</w:t>
      </w:r>
      <w:r w:rsidR="001705E3" w:rsidRPr="00FC0DC6">
        <w:t xml:space="preserve"> krav på utformning eller planlösning på befintliga eller tillkommande hus</w:t>
      </w:r>
      <w:r w:rsidR="002A0D17">
        <w:t xml:space="preserve"> </w:t>
      </w:r>
      <w:r w:rsidR="001C0511">
        <w:t>i detaljplanen.</w:t>
      </w:r>
    </w:p>
    <w:p w14:paraId="7272AC11" w14:textId="77777777" w:rsidR="00FC0DC6" w:rsidRPr="00FC0DC6" w:rsidRDefault="00FC0DC6" w:rsidP="009B2654">
      <w:pPr>
        <w:pStyle w:val="Rubrik3"/>
      </w:pPr>
      <w:bookmarkStart w:id="46" w:name="_Toc156570401"/>
      <w:r w:rsidRPr="00FC0DC6">
        <w:t>Radon</w:t>
      </w:r>
      <w:bookmarkEnd w:id="46"/>
    </w:p>
    <w:p w14:paraId="343FF127" w14:textId="77777777" w:rsidR="00FC0DC6" w:rsidRPr="00FC0DC6" w:rsidRDefault="00FC0DC6" w:rsidP="001E035B">
      <w:r w:rsidRPr="00FC0DC6">
        <w:t>Området ligger inom normalriskområde för radon.</w:t>
      </w:r>
    </w:p>
    <w:p w14:paraId="14132B14" w14:textId="77777777" w:rsidR="00FC0DC6" w:rsidRPr="00FC0DC6" w:rsidRDefault="00FC0DC6" w:rsidP="009B2654">
      <w:pPr>
        <w:pStyle w:val="Rubrik3"/>
      </w:pPr>
      <w:bookmarkStart w:id="47" w:name="_Toc156570402"/>
      <w:r w:rsidRPr="00FC0DC6">
        <w:t>Strandskydd</w:t>
      </w:r>
      <w:bookmarkEnd w:id="47"/>
    </w:p>
    <w:p w14:paraId="4118815C" w14:textId="7A21C76C" w:rsidR="00542FAA" w:rsidRDefault="00FC0DC6" w:rsidP="001E035B">
      <w:r w:rsidRPr="00FC0DC6">
        <w:t>Planområdet ligger utanför strandskyddat område.</w:t>
      </w:r>
    </w:p>
    <w:p w14:paraId="7CEC6D3F" w14:textId="77777777" w:rsidR="00542FAA" w:rsidRDefault="00542FAA" w:rsidP="004F6DD2">
      <w:r>
        <w:br w:type="page"/>
      </w:r>
    </w:p>
    <w:p w14:paraId="5D21B0B4" w14:textId="77777777" w:rsidR="00FC0DC6" w:rsidRPr="00FC0DC6" w:rsidRDefault="00FC0DC6" w:rsidP="004F6DD2">
      <w:pPr>
        <w:pStyle w:val="Rubrik1"/>
      </w:pPr>
      <w:bookmarkStart w:id="48" w:name="_Toc156570403"/>
      <w:r w:rsidRPr="00FC0DC6">
        <w:lastRenderedPageBreak/>
        <w:t>Motiv till detaljplanens reglering</w:t>
      </w:r>
      <w:bookmarkEnd w:id="48"/>
      <w:r w:rsidRPr="00FC0DC6">
        <w:t xml:space="preserve"> </w:t>
      </w:r>
    </w:p>
    <w:p w14:paraId="7084C52D" w14:textId="77777777" w:rsidR="00FC0DC6" w:rsidRPr="00FC0DC6" w:rsidRDefault="00FC0DC6" w:rsidP="001E035B">
      <w:r w:rsidRPr="00FC0DC6">
        <w:t xml:space="preserve">Nedan redovisas motiven till de enskilda regleringarna i detaljplanen utifrån detaljplanens syfte samt lämplighetsbedömningen enligt PBL. </w:t>
      </w:r>
    </w:p>
    <w:p w14:paraId="308D3CBF" w14:textId="77777777" w:rsidR="00FC0DC6" w:rsidRPr="00FC0DC6" w:rsidRDefault="00FC0DC6" w:rsidP="004F6DD2">
      <w:pPr>
        <w:pStyle w:val="Rubrik2"/>
      </w:pPr>
      <w:bookmarkStart w:id="49" w:name="_Toc156570404"/>
      <w:r w:rsidRPr="00FC0DC6">
        <w:t>Användning av mark och vatten</w:t>
      </w:r>
      <w:bookmarkEnd w:id="49"/>
    </w:p>
    <w:p w14:paraId="5EB5CBE0" w14:textId="7F5F4531" w:rsidR="006057CB" w:rsidRDefault="00122DC4" w:rsidP="009B2654">
      <w:pPr>
        <w:pStyle w:val="Rubrik3"/>
        <w:rPr>
          <w:rFonts w:eastAsiaTheme="minorEastAsia" w:cs="Minion Pro"/>
          <w:bCs/>
          <w:color w:val="000000"/>
          <w:sz w:val="21"/>
          <w:szCs w:val="21"/>
          <w:lang w:eastAsia="zh-CN"/>
        </w:rPr>
      </w:pPr>
      <w:bookmarkStart w:id="50" w:name="_Toc156570405"/>
      <w:r>
        <w:t>Allmän plats</w:t>
      </w:r>
      <w:bookmarkEnd w:id="50"/>
    </w:p>
    <w:p w14:paraId="150D1CB3" w14:textId="41DA795D" w:rsidR="00E24B60" w:rsidRDefault="00E24B60" w:rsidP="001E035B">
      <w:r w:rsidRPr="00E24B60">
        <w:t xml:space="preserve">Då utfartsförbud inte får placeras i plangräns ingår en smal zon längs med utfartsförbudet. </w:t>
      </w:r>
    </w:p>
    <w:p w14:paraId="727B06B3" w14:textId="7BE952B3" w:rsidR="009B0F15" w:rsidRPr="00E24B60" w:rsidRDefault="00C317BE" w:rsidP="004F6DD2">
      <w:r>
        <w:rPr>
          <w:b/>
          <w:bCs/>
        </w:rPr>
        <w:t xml:space="preserve">Gata – </w:t>
      </w:r>
      <w:r w:rsidR="00B832C3" w:rsidRPr="001E035B">
        <w:t xml:space="preserve">Användningen Gata är avsedd för </w:t>
      </w:r>
      <w:r w:rsidR="00065F49" w:rsidRPr="001E035B">
        <w:t>fordonstrafik och gång- och cykeltrafik</w:t>
      </w:r>
      <w:r w:rsidR="00D03ACB" w:rsidRPr="001E035B">
        <w:t xml:space="preserve"> och i användningen ingår även </w:t>
      </w:r>
      <w:r w:rsidR="00DD2AB3" w:rsidRPr="001E035B">
        <w:t>vägens funktion som trottoarer</w:t>
      </w:r>
      <w:r w:rsidR="00E53111" w:rsidRPr="001E035B">
        <w:t>, planteringar</w:t>
      </w:r>
      <w:r w:rsidR="006361A6" w:rsidRPr="001E035B">
        <w:t>, gräsytor</w:t>
      </w:r>
      <w:r w:rsidR="00535CB3" w:rsidRPr="001E035B">
        <w:t xml:space="preserve"> m</w:t>
      </w:r>
      <w:r w:rsidR="00671ABE" w:rsidRPr="001E035B">
        <w:t>ed mera.</w:t>
      </w:r>
    </w:p>
    <w:p w14:paraId="3560265B" w14:textId="19D427F0" w:rsidR="00FC0DC6" w:rsidRPr="00FC0DC6" w:rsidRDefault="00FC0DC6" w:rsidP="009B2654">
      <w:pPr>
        <w:pStyle w:val="Rubrik3"/>
      </w:pPr>
      <w:bookmarkStart w:id="51" w:name="_Toc156570406"/>
      <w:r w:rsidRPr="00FC0DC6">
        <w:t>Kvartersmark</w:t>
      </w:r>
      <w:bookmarkEnd w:id="51"/>
      <w:r w:rsidRPr="00FC0DC6">
        <w:t xml:space="preserve"> </w:t>
      </w:r>
    </w:p>
    <w:p w14:paraId="44AC4906" w14:textId="4E0EFD33" w:rsidR="00FC0DC6" w:rsidRPr="00FC0DC6" w:rsidRDefault="00FC0DC6" w:rsidP="001E035B">
      <w:r w:rsidRPr="00FC0DC6">
        <w:t xml:space="preserve">Med kvartersmark avses all mark inom ett planområde som inte ska utgöra allmän plats eller vattenområde. </w:t>
      </w:r>
      <w:r w:rsidR="000E3DD8" w:rsidRPr="00BD313A">
        <w:rPr>
          <w:rFonts w:ascii="MinionPro-Regular" w:hAnsi="MinionPro-Regular" w:cs="MinionPro-Regular"/>
        </w:rPr>
        <w:t xml:space="preserve">Användning av kvartersmark </w:t>
      </w:r>
      <w:r w:rsidR="000E3DD8">
        <w:rPr>
          <w:rFonts w:ascii="MinionPro-Regular" w:hAnsi="MinionPro-Regular" w:cs="MinionPro-Regular"/>
        </w:rPr>
        <w:t xml:space="preserve">i föreslagen detaljplan </w:t>
      </w:r>
      <w:r w:rsidR="000E3DD8" w:rsidRPr="00BD313A">
        <w:rPr>
          <w:rFonts w:ascii="MinionPro-Regular" w:hAnsi="MinionPro-Regular" w:cs="MinionPro-Regular"/>
        </w:rPr>
        <w:t>är bostäder</w:t>
      </w:r>
      <w:r w:rsidR="000E3DD8">
        <w:rPr>
          <w:rFonts w:ascii="MinionPro-Regular" w:hAnsi="MinionPro-Regular" w:cs="MinionPro-Regular"/>
        </w:rPr>
        <w:t>.</w:t>
      </w:r>
    </w:p>
    <w:p w14:paraId="38759AE7" w14:textId="7EF7E581" w:rsidR="00A55F48" w:rsidRPr="00BD313A" w:rsidRDefault="00FC0DC6" w:rsidP="001E035B">
      <w:r w:rsidRPr="00E10B89">
        <w:rPr>
          <w:rFonts w:cs="Minion Pro"/>
          <w:b/>
          <w:bCs/>
        </w:rPr>
        <w:t>B Bostäder</w:t>
      </w:r>
      <w:r w:rsidRPr="00FC0DC6">
        <w:rPr>
          <w:rFonts w:cs="Minion Pro"/>
        </w:rPr>
        <w:t xml:space="preserve"> </w:t>
      </w:r>
      <w:r w:rsidR="00A55F48">
        <w:t>–</w:t>
      </w:r>
      <w:r w:rsidR="00A55F48" w:rsidRPr="00BD313A">
        <w:t xml:space="preserve"> </w:t>
      </w:r>
      <w:r w:rsidR="00A55F48">
        <w:t xml:space="preserve">Syftet med bestämmelsen är att möjliggöra för bostadsändamål. </w:t>
      </w:r>
      <w:r w:rsidR="00A55F48" w:rsidRPr="00BD313A">
        <w:t>Bostäder avse</w:t>
      </w:r>
      <w:r w:rsidR="00A55F48">
        <w:t>r</w:t>
      </w:r>
      <w:r w:rsidR="00A55F48" w:rsidRPr="00BD313A">
        <w:t xml:space="preserve"> boende med varaktig karaktär. I användningen ingår vanliga bostäder, fritidshus och olika typer av kategoribostäder som till exempel studentbostäder och seniorbostäder. </w:t>
      </w:r>
    </w:p>
    <w:p w14:paraId="12C45ED2" w14:textId="77777777" w:rsidR="00A55F48" w:rsidRPr="00BD313A" w:rsidRDefault="00A55F48" w:rsidP="001E035B">
      <w:r w:rsidRPr="00BD313A">
        <w:t xml:space="preserve">I användningen ingår </w:t>
      </w:r>
      <w:r>
        <w:t>även</w:t>
      </w:r>
      <w:r w:rsidRPr="00BD313A">
        <w:t xml:space="preserve"> bostadskomplement av olika slag. </w:t>
      </w:r>
    </w:p>
    <w:p w14:paraId="3D2AF63F" w14:textId="61B56C28" w:rsidR="00FC0DC6" w:rsidRPr="00FC0DC6" w:rsidRDefault="00FC0DC6" w:rsidP="004F6DD2">
      <w:pPr>
        <w:pStyle w:val="Rubrik2"/>
        <w:rPr>
          <w:rFonts w:ascii="Myriad Pro" w:hAnsi="Myriad Pro" w:cs="Myriad Pro"/>
          <w:b/>
          <w:bCs/>
          <w:sz w:val="20"/>
          <w:szCs w:val="20"/>
        </w:rPr>
      </w:pPr>
      <w:bookmarkStart w:id="52" w:name="_Toc156570407"/>
      <w:r w:rsidRPr="00FC0DC6">
        <w:t>Egenskapsbestämmelser för kvartersmark</w:t>
      </w:r>
      <w:bookmarkEnd w:id="52"/>
      <w:r w:rsidRPr="00FC0DC6">
        <w:t xml:space="preserve"> </w:t>
      </w:r>
    </w:p>
    <w:p w14:paraId="6405F425" w14:textId="77777777" w:rsidR="00BC2165" w:rsidRDefault="00BC2165" w:rsidP="001E035B">
      <w:r w:rsidRPr="00BD313A">
        <w:t>Dessa bestämmelser reglerar var och hur mycket som maximalt får bebyggas inom kvartersmark för att säkerställa att den nya bebyggelsen utformas och placeras på ett sätt som är ändamålsenlig</w:t>
      </w:r>
      <w:r>
        <w:t>t</w:t>
      </w:r>
      <w:r w:rsidRPr="00BD313A">
        <w:t xml:space="preserve">. Regleringen syftar </w:t>
      </w:r>
      <w:r>
        <w:t>även</w:t>
      </w:r>
      <w:r w:rsidRPr="00BD313A">
        <w:t xml:space="preserve"> till att beakta markens lämplighet för bebyggelse samt påverkan på omgivningen, människors hälsa och säkerhet, påverkan på miljö och befintliga bostäder i närområdet.</w:t>
      </w:r>
    </w:p>
    <w:p w14:paraId="0D43ACED" w14:textId="694CECA7" w:rsidR="001A1C81" w:rsidRDefault="005C5D41" w:rsidP="009B2654">
      <w:pPr>
        <w:pStyle w:val="Rubrik3"/>
      </w:pPr>
      <w:bookmarkStart w:id="53" w:name="_Toc156570408"/>
      <w:r>
        <w:t>Begränsning av markens utnyttjande</w:t>
      </w:r>
      <w:bookmarkEnd w:id="53"/>
    </w:p>
    <w:p w14:paraId="6D6A36CA" w14:textId="77777777" w:rsidR="008217B4" w:rsidRPr="00BD313A" w:rsidRDefault="008217B4" w:rsidP="001E035B">
      <w:pPr>
        <w:pStyle w:val="Rubrik4"/>
      </w:pPr>
      <w:r w:rsidRPr="00BD313A">
        <w:t xml:space="preserve">Marken får inte förses med byggnad (Prickmark): </w:t>
      </w:r>
    </w:p>
    <w:p w14:paraId="66AA4832" w14:textId="7F1568A7" w:rsidR="008217B4" w:rsidRPr="00FC0DC6" w:rsidRDefault="008217B4" w:rsidP="001E035B">
      <w:r w:rsidRPr="00FC0DC6">
        <w:t xml:space="preserve">Syftet med </w:t>
      </w:r>
      <w:r>
        <w:t>planbestämmelsen</w:t>
      </w:r>
      <w:r w:rsidRPr="00FC0DC6">
        <w:t xml:space="preserve"> längs angöringsvägen är </w:t>
      </w:r>
      <w:r w:rsidR="00252DE6">
        <w:t xml:space="preserve">att möjliggöra </w:t>
      </w:r>
      <w:r w:rsidRPr="00FC0DC6">
        <w:t xml:space="preserve">för bilar </w:t>
      </w:r>
      <w:r w:rsidR="00252DE6" w:rsidRPr="00FC0DC6">
        <w:t xml:space="preserve">att </w:t>
      </w:r>
      <w:r w:rsidRPr="00FC0DC6">
        <w:t xml:space="preserve">parkera på fastighetens förgårdsmark. </w:t>
      </w:r>
    </w:p>
    <w:p w14:paraId="623A9A82" w14:textId="51CAE23B" w:rsidR="003B4C82" w:rsidRDefault="006C3E9B" w:rsidP="009B2654">
      <w:pPr>
        <w:pStyle w:val="Rubrik3"/>
      </w:pPr>
      <w:bookmarkStart w:id="54" w:name="_Toc156570409"/>
      <w:r>
        <w:t>Höjd på byggnadsverk</w:t>
      </w:r>
      <w:bookmarkEnd w:id="54"/>
    </w:p>
    <w:p w14:paraId="25EEEC32" w14:textId="206D37B3" w:rsidR="00EA4254" w:rsidRPr="001E035B" w:rsidRDefault="00EA4254" w:rsidP="004F6DD2">
      <w:r w:rsidRPr="0025705E">
        <w:rPr>
          <w:rStyle w:val="Rubrik4Char"/>
        </w:rPr>
        <w:t>h1</w:t>
      </w:r>
      <w:r w:rsidR="00C745BF" w:rsidRPr="0025705E">
        <w:rPr>
          <w:rStyle w:val="Rubrik4Char"/>
        </w:rPr>
        <w:t>, h2,</w:t>
      </w:r>
      <w:r w:rsidR="00641974" w:rsidRPr="0025705E">
        <w:rPr>
          <w:rStyle w:val="Rubrik4Char"/>
        </w:rPr>
        <w:t xml:space="preserve"> h3,</w:t>
      </w:r>
      <w:r w:rsidR="00C745BF" w:rsidRPr="0025705E">
        <w:rPr>
          <w:rStyle w:val="Rubrik4Char"/>
        </w:rPr>
        <w:t xml:space="preserve"> h4,</w:t>
      </w:r>
      <w:r w:rsidR="00C44B39" w:rsidRPr="0025705E">
        <w:rPr>
          <w:rStyle w:val="Rubrik4Char"/>
        </w:rPr>
        <w:t xml:space="preserve"> </w:t>
      </w:r>
      <w:r w:rsidR="00C745BF" w:rsidRPr="0025705E">
        <w:rPr>
          <w:rStyle w:val="Rubrik4Char"/>
        </w:rPr>
        <w:t>h5</w:t>
      </w:r>
      <w:r w:rsidRPr="00EA4254">
        <w:rPr>
          <w:b/>
          <w:bCs/>
          <w:vertAlign w:val="subscript"/>
        </w:rPr>
        <w:t xml:space="preserve"> </w:t>
      </w:r>
      <w:r w:rsidRPr="00EA4254">
        <w:rPr>
          <w:b/>
          <w:bCs/>
        </w:rPr>
        <w:t>-</w:t>
      </w:r>
      <w:r>
        <w:t xml:space="preserve"> </w:t>
      </w:r>
      <w:r w:rsidRPr="001E035B">
        <w:t xml:space="preserve">Syftet med bestämmelsen är att styra omfattningen på det som får byggas samt att reglera byggnaders utformning och den inverkan som byggnaders höjd och volym får på upplevelsen av den byggda miljön. </w:t>
      </w:r>
    </w:p>
    <w:p w14:paraId="3CFB51CA" w14:textId="77777777" w:rsidR="00CC1BB7" w:rsidRPr="00BD313A" w:rsidRDefault="00CC1BB7" w:rsidP="001E035B">
      <w:r w:rsidRPr="00BD313A">
        <w:t>Regleringen syftar också till att säkerställa goda ljusförhållanden för intilliggande bostäder och gårdar.</w:t>
      </w:r>
    </w:p>
    <w:p w14:paraId="694332DF" w14:textId="418A522D" w:rsidR="00EA4254" w:rsidRDefault="00EA4254" w:rsidP="009B2654">
      <w:pPr>
        <w:pStyle w:val="Rubrik3"/>
      </w:pPr>
      <w:bookmarkStart w:id="55" w:name="_Toc156570410"/>
      <w:r>
        <w:lastRenderedPageBreak/>
        <w:t>Placering</w:t>
      </w:r>
      <w:bookmarkEnd w:id="55"/>
    </w:p>
    <w:p w14:paraId="5544DEC2" w14:textId="4ACEFA28" w:rsidR="00EA4254" w:rsidRDefault="00EA4254" w:rsidP="004F6DD2">
      <w:r>
        <w:rPr>
          <w:rFonts w:ascii="MinionPro-Regular" w:hAnsi="MinionPro-Regular" w:cs="MinionPro-Regular"/>
          <w:b/>
          <w:bCs/>
        </w:rPr>
        <w:t>p</w:t>
      </w:r>
      <w:r w:rsidRPr="00EA4254">
        <w:rPr>
          <w:rFonts w:ascii="MinionPro-Regular" w:hAnsi="MinionPro-Regular" w:cs="MinionPro-Regular"/>
          <w:b/>
          <w:bCs/>
          <w:vertAlign w:val="subscript"/>
        </w:rPr>
        <w:t>1</w:t>
      </w:r>
      <w:r w:rsidR="00F51A43">
        <w:rPr>
          <w:rFonts w:ascii="MinionPro-Regular" w:hAnsi="MinionPro-Regular" w:cs="MinionPro-Regular"/>
          <w:b/>
          <w:bCs/>
          <w:vertAlign w:val="subscript"/>
        </w:rPr>
        <w:t xml:space="preserve">, </w:t>
      </w:r>
      <w:r w:rsidR="00F51A43" w:rsidRPr="00F51A43">
        <w:rPr>
          <w:rFonts w:ascii="MinionPro-Regular" w:hAnsi="MinionPro-Regular" w:cs="MinionPro-Regular"/>
          <w:b/>
          <w:bCs/>
        </w:rPr>
        <w:t>p</w:t>
      </w:r>
      <w:r w:rsidR="00F51A43">
        <w:rPr>
          <w:rFonts w:ascii="MinionPro-Regular" w:hAnsi="MinionPro-Regular" w:cs="MinionPro-Regular"/>
          <w:b/>
          <w:bCs/>
          <w:vertAlign w:val="subscript"/>
        </w:rPr>
        <w:t>2</w:t>
      </w:r>
      <w:r w:rsidRPr="00EA4254">
        <w:rPr>
          <w:rFonts w:ascii="MinionPro-Regular" w:hAnsi="MinionPro-Regular" w:cs="MinionPro-Regular"/>
          <w:b/>
          <w:bCs/>
          <w:vertAlign w:val="subscript"/>
        </w:rPr>
        <w:t xml:space="preserve"> </w:t>
      </w:r>
      <w:r w:rsidRPr="00EA4254">
        <w:rPr>
          <w:rFonts w:ascii="MinionPro-Regular" w:hAnsi="MinionPro-Regular" w:cs="MinionPro-Regular"/>
          <w:b/>
          <w:bCs/>
        </w:rPr>
        <w:t>-</w:t>
      </w:r>
      <w:r>
        <w:rPr>
          <w:rFonts w:ascii="MinionPro-Regular" w:hAnsi="MinionPro-Regular" w:cs="MinionPro-Regular"/>
        </w:rPr>
        <w:t xml:space="preserve"> </w:t>
      </w:r>
      <w:r w:rsidRPr="001E035B">
        <w:t xml:space="preserve">Syftet med planbestämmelsen är att reglera byggnadsverks placering, antingen som läge på tomten eller i förhållande till grannfastigheter, gata eller omgivning. Genom att anpassa bebyggelsen till förhållanden på platsen skapas förutsättningar för bra ljusförhållanden, ljudmiljö och lokalklimat. </w:t>
      </w:r>
      <w:r w:rsidR="00B4066C" w:rsidRPr="001E035B">
        <w:t>Förutom att skapa brandsäkerhet mellan fristående byggnader reglerar den även bibehållande av befintliga stadsbilden med avseende på förhållandet mellan bebyggd och öppen yta.</w:t>
      </w:r>
    </w:p>
    <w:p w14:paraId="5BE7E059" w14:textId="77777777" w:rsidR="00B03478" w:rsidRDefault="00B03478" w:rsidP="009B2654">
      <w:pPr>
        <w:pStyle w:val="Rubrik3"/>
      </w:pPr>
      <w:bookmarkStart w:id="56" w:name="_Toc156570411"/>
      <w:r>
        <w:t>Stängsel, utfart och annan utgång</w:t>
      </w:r>
      <w:bookmarkEnd w:id="56"/>
    </w:p>
    <w:p w14:paraId="7DEA2456" w14:textId="2F7BAF26" w:rsidR="00A3039B" w:rsidRDefault="00B03478" w:rsidP="001E035B">
      <w:r w:rsidRPr="00C85525">
        <w:t>Syftet med planbestämmelsen är att reglera var utfart och annan utgång får anordnas mot allmän plats för trafiksäkerhetsskäl.</w:t>
      </w:r>
    </w:p>
    <w:p w14:paraId="57F84B15" w14:textId="5BCFEC21" w:rsidR="00253882" w:rsidRPr="001E035B" w:rsidRDefault="006010D9" w:rsidP="004F6DD2">
      <w:r w:rsidRPr="00DA6B30">
        <w:rPr>
          <w:b/>
          <w:bCs/>
        </w:rPr>
        <w:t>Utfartsförbud</w:t>
      </w:r>
      <w:r w:rsidRPr="00052A48">
        <w:rPr>
          <w:b/>
          <w:bCs/>
          <w:vertAlign w:val="subscript"/>
        </w:rPr>
        <w:t xml:space="preserve"> </w:t>
      </w:r>
      <w:r w:rsidRPr="00C85525">
        <w:rPr>
          <w:rStyle w:val="Rubrik4Char"/>
          <w:i w:val="0"/>
          <w:iCs w:val="0"/>
        </w:rPr>
        <w:t>–</w:t>
      </w:r>
      <w:r>
        <w:rPr>
          <w:b/>
          <w:bCs/>
        </w:rPr>
        <w:t xml:space="preserve"> </w:t>
      </w:r>
      <w:r w:rsidRPr="001E035B">
        <w:t>Planbestämmelsen syftar till att skapa en trygg trafikmiljö.</w:t>
      </w:r>
    </w:p>
    <w:p w14:paraId="0D769F95" w14:textId="755678D5" w:rsidR="00EA4254" w:rsidRDefault="00EA4254" w:rsidP="009B2654">
      <w:pPr>
        <w:pStyle w:val="Rubrik3"/>
      </w:pPr>
      <w:bookmarkStart w:id="57" w:name="_Toc156570412"/>
      <w:r>
        <w:t>Utnyttjandegrad</w:t>
      </w:r>
      <w:bookmarkEnd w:id="57"/>
    </w:p>
    <w:p w14:paraId="640AF7C2" w14:textId="68EB67E8" w:rsidR="00EA4254" w:rsidRPr="00E71097" w:rsidRDefault="00EA4254" w:rsidP="004F6DD2">
      <w:r>
        <w:rPr>
          <w:b/>
          <w:bCs/>
        </w:rPr>
        <w:t>e</w:t>
      </w:r>
      <w:r w:rsidRPr="00EA4254">
        <w:rPr>
          <w:b/>
          <w:bCs/>
          <w:vertAlign w:val="subscript"/>
        </w:rPr>
        <w:t>1</w:t>
      </w:r>
      <w:r w:rsidR="000A0211" w:rsidRPr="00AC61C3">
        <w:rPr>
          <w:b/>
          <w:bCs/>
        </w:rPr>
        <w:t>,</w:t>
      </w:r>
      <w:r w:rsidR="00AC61C3" w:rsidRPr="00AC61C3">
        <w:rPr>
          <w:b/>
          <w:bCs/>
        </w:rPr>
        <w:t xml:space="preserve"> e</w:t>
      </w:r>
      <w:r w:rsidR="00AC61C3" w:rsidRPr="00AC61C3">
        <w:rPr>
          <w:b/>
          <w:bCs/>
          <w:vertAlign w:val="subscript"/>
        </w:rPr>
        <w:t>2</w:t>
      </w:r>
      <w:r w:rsidR="008D7021">
        <w:rPr>
          <w:b/>
          <w:bCs/>
          <w:vertAlign w:val="subscript"/>
        </w:rPr>
        <w:t xml:space="preserve">, </w:t>
      </w:r>
      <w:r w:rsidR="008D7021" w:rsidRPr="008D7021">
        <w:rPr>
          <w:b/>
          <w:bCs/>
        </w:rPr>
        <w:t>e</w:t>
      </w:r>
      <w:r w:rsidR="008D7021" w:rsidRPr="008D7021">
        <w:rPr>
          <w:b/>
          <w:bCs/>
          <w:vertAlign w:val="subscript"/>
        </w:rPr>
        <w:t>3</w:t>
      </w:r>
      <w:r w:rsidR="008D7021" w:rsidRPr="008D7021">
        <w:rPr>
          <w:b/>
          <w:bCs/>
        </w:rPr>
        <w:t xml:space="preserve">, </w:t>
      </w:r>
      <w:r w:rsidR="008D7021">
        <w:rPr>
          <w:b/>
          <w:bCs/>
        </w:rPr>
        <w:t>e</w:t>
      </w:r>
      <w:r w:rsidR="008D7021" w:rsidRPr="008D7021">
        <w:rPr>
          <w:b/>
          <w:bCs/>
          <w:vertAlign w:val="subscript"/>
        </w:rPr>
        <w:t>4</w:t>
      </w:r>
      <w:r w:rsidRPr="008D7021">
        <w:rPr>
          <w:b/>
          <w:bCs/>
        </w:rPr>
        <w:t xml:space="preserve"> </w:t>
      </w:r>
      <w:r w:rsidRPr="00EA4254">
        <w:rPr>
          <w:b/>
          <w:bCs/>
        </w:rPr>
        <w:t>-</w:t>
      </w:r>
      <w:r>
        <w:t xml:space="preserve"> </w:t>
      </w:r>
      <w:r w:rsidRPr="001E035B">
        <w:t>Syftet med den här bestämmelsen är att reglera huvudbyggnaders största omfattning för att undvika en för hög exploatering.</w:t>
      </w:r>
    </w:p>
    <w:p w14:paraId="3C172E53" w14:textId="232A7D2B" w:rsidR="00EA4254" w:rsidRDefault="00EA4254" w:rsidP="004F6DD2">
      <w:pPr>
        <w:pStyle w:val="Rubrik2"/>
      </w:pPr>
      <w:bookmarkStart w:id="58" w:name="_Toc156570413"/>
      <w:r>
        <w:t>Egenskapsbestämmelser för all kvartersmark</w:t>
      </w:r>
      <w:bookmarkEnd w:id="58"/>
    </w:p>
    <w:p w14:paraId="09FE3497" w14:textId="35784AF8" w:rsidR="00FC0DC6" w:rsidRPr="00FC0DC6" w:rsidRDefault="00FC0DC6" w:rsidP="009B2654">
      <w:pPr>
        <w:pStyle w:val="Rubrik3"/>
        <w:rPr>
          <w:color w:val="000000"/>
        </w:rPr>
      </w:pPr>
      <w:bookmarkStart w:id="59" w:name="_Toc156570414"/>
      <w:r w:rsidRPr="00FC0DC6">
        <w:t>Fastighetsstorlek</w:t>
      </w:r>
      <w:bookmarkEnd w:id="59"/>
    </w:p>
    <w:p w14:paraId="78343CF9" w14:textId="77777777" w:rsidR="00FC0DC6" w:rsidRDefault="00FC0DC6" w:rsidP="001E035B">
      <w:r w:rsidRPr="00BD313A">
        <w:t>Syftet med den här bestämmelsen är att styra exploateringsgraden inom området utan att reglera fastighetsindelningen i detalj. Bestämmelsen om minsta fastighetsstorlek möjliggör förtätning av fastigheten men med begränsning av minsta fastighetsstorlek.</w:t>
      </w:r>
    </w:p>
    <w:p w14:paraId="056CB31D" w14:textId="783A31B6" w:rsidR="00193F8F" w:rsidRDefault="00AE0DE8" w:rsidP="009B2654">
      <w:pPr>
        <w:pStyle w:val="Rubrik3"/>
      </w:pPr>
      <w:bookmarkStart w:id="60" w:name="_Toc156570415"/>
      <w:r>
        <w:t>Utformning</w:t>
      </w:r>
      <w:bookmarkEnd w:id="60"/>
    </w:p>
    <w:p w14:paraId="25D3E839" w14:textId="001D3B5E" w:rsidR="00F34B69" w:rsidRDefault="00A8077C" w:rsidP="001E035B">
      <w:r w:rsidRPr="0025705E">
        <w:t xml:space="preserve">Endast friliggande hus med </w:t>
      </w:r>
      <w:r w:rsidR="00EF0388">
        <w:t>ett enbostadshus</w:t>
      </w:r>
      <w:r w:rsidRPr="0025705E">
        <w:t xml:space="preserve"> per fastighet</w:t>
      </w:r>
      <w:r>
        <w:t xml:space="preserve"> – </w:t>
      </w:r>
    </w:p>
    <w:p w14:paraId="43CAF621" w14:textId="1BE76B9A" w:rsidR="00AE0DE8" w:rsidRPr="00C85525" w:rsidRDefault="00351F22" w:rsidP="001E035B">
      <w:r w:rsidRPr="00C85525">
        <w:t xml:space="preserve">Syftet med planbestämmelsen är att </w:t>
      </w:r>
      <w:r w:rsidR="00CC25D7" w:rsidRPr="00C85525">
        <w:t>behålla småskalig bostadsbebyggelse inom området</w:t>
      </w:r>
      <w:r w:rsidR="0084632B" w:rsidRPr="00C85525">
        <w:t xml:space="preserve"> genom att möjliggöra </w:t>
      </w:r>
      <w:r w:rsidR="00BB138F" w:rsidRPr="00C85525">
        <w:t xml:space="preserve">för </w:t>
      </w:r>
      <w:r w:rsidR="00C03466" w:rsidRPr="00C85525">
        <w:t>endast</w:t>
      </w:r>
      <w:r w:rsidR="001A4F4A" w:rsidRPr="00C85525">
        <w:t xml:space="preserve"> </w:t>
      </w:r>
      <w:r w:rsidR="001E2DBD" w:rsidRPr="00C85525">
        <w:t xml:space="preserve">ett </w:t>
      </w:r>
      <w:r w:rsidR="00411313" w:rsidRPr="00C85525">
        <w:t>bostadshus med en bostadslägenhet</w:t>
      </w:r>
      <w:r w:rsidR="00B843F7" w:rsidRPr="00C85525">
        <w:t xml:space="preserve"> per fastighet</w:t>
      </w:r>
      <w:r w:rsidR="00CC25D7" w:rsidRPr="00C85525">
        <w:t xml:space="preserve">. </w:t>
      </w:r>
    </w:p>
    <w:p w14:paraId="0CF3E1A4" w14:textId="7075B26E" w:rsidR="00503E81" w:rsidRDefault="00503E81" w:rsidP="009B2654">
      <w:pPr>
        <w:pStyle w:val="Rubrik3"/>
      </w:pPr>
      <w:bookmarkStart w:id="61" w:name="_Toc156570416"/>
      <w:r>
        <w:t>Takvinkel</w:t>
      </w:r>
      <w:bookmarkEnd w:id="61"/>
    </w:p>
    <w:p w14:paraId="73EEB8F2" w14:textId="77777777" w:rsidR="00503E81" w:rsidRDefault="00503E81" w:rsidP="001E035B">
      <w:r w:rsidRPr="00BD313A">
        <w:t>Syftet med planbestämmelsen är att</w:t>
      </w:r>
      <w:r>
        <w:t xml:space="preserve"> reglera byggnadsverks utformning för att bättre harmonisera med omgivningen. </w:t>
      </w:r>
    </w:p>
    <w:p w14:paraId="6F6EA314" w14:textId="77777777" w:rsidR="00FC0DC6" w:rsidRPr="00FC0DC6" w:rsidRDefault="00FC0DC6" w:rsidP="009B2654">
      <w:pPr>
        <w:pStyle w:val="Rubrik3"/>
        <w:rPr>
          <w:rFonts w:ascii="Myriad Pro" w:hAnsi="Myriad Pro" w:cs="Myriad Pro"/>
          <w:bCs/>
          <w:color w:val="000000"/>
          <w:sz w:val="20"/>
          <w:szCs w:val="20"/>
        </w:rPr>
      </w:pPr>
      <w:bookmarkStart w:id="62" w:name="_Toc156570417"/>
      <w:r w:rsidRPr="002A6907">
        <w:t>Genomförandetid</w:t>
      </w:r>
      <w:bookmarkEnd w:id="62"/>
    </w:p>
    <w:p w14:paraId="02732850" w14:textId="0DCB418C" w:rsidR="00FC0DC6" w:rsidRPr="002064F8" w:rsidRDefault="00FC0DC6" w:rsidP="001E035B">
      <w:pPr>
        <w:rPr>
          <w:rFonts w:ascii="MinionPro-Regular" w:hAnsi="MinionPro-Regular" w:cs="MinionPro-Regular"/>
        </w:rPr>
      </w:pPr>
      <w:r w:rsidRPr="00BD313A">
        <w:rPr>
          <w:rFonts w:ascii="MinionPro-Regular" w:hAnsi="MinionPro-Regular" w:cs="MinionPro-Regular"/>
        </w:rPr>
        <w:t xml:space="preserve">Genomförandetiden är </w:t>
      </w:r>
      <w:r w:rsidR="00FF0418">
        <w:rPr>
          <w:rFonts w:ascii="MinionPro-Regular" w:hAnsi="MinionPro-Regular" w:cs="MinionPro-Regular"/>
        </w:rPr>
        <w:t>5 år</w:t>
      </w:r>
      <w:r w:rsidRPr="00BD313A">
        <w:rPr>
          <w:rFonts w:ascii="MinionPro-Regular" w:hAnsi="MinionPro-Regular" w:cs="MinionPro-Regular"/>
        </w:rPr>
        <w:t xml:space="preserve"> från den dagen detaljplanen </w:t>
      </w:r>
      <w:r w:rsidR="00503E81">
        <w:rPr>
          <w:rFonts w:ascii="MinionPro-Regular" w:hAnsi="MinionPro-Regular" w:cs="MinionPro-Regular"/>
        </w:rPr>
        <w:t>får</w:t>
      </w:r>
      <w:r w:rsidRPr="00BD313A">
        <w:rPr>
          <w:rFonts w:ascii="MinionPro-Regular" w:hAnsi="MinionPro-Regular" w:cs="MinionPro-Regular"/>
        </w:rPr>
        <w:t xml:space="preserve"> laga kraft.</w:t>
      </w:r>
      <w:bookmarkStart w:id="63" w:name="_Hlk136000745"/>
      <w:r w:rsidR="002064F8">
        <w:rPr>
          <w:rFonts w:ascii="MinionPro-Regular" w:hAnsi="MinionPro-Regular" w:cs="MinionPro-Regular"/>
        </w:rPr>
        <w:t xml:space="preserve"> </w:t>
      </w:r>
      <w:r w:rsidRPr="00FC0DC6">
        <w:t>Detaljplanen fortsätter gälla efter det att genomförandetid</w:t>
      </w:r>
      <w:r w:rsidR="009D4A22">
        <w:t>en</w:t>
      </w:r>
      <w:r w:rsidRPr="00FC0DC6">
        <w:t xml:space="preserve"> har gått ut.</w:t>
      </w:r>
    </w:p>
    <w:p w14:paraId="16DE23DC" w14:textId="77777777" w:rsidR="00FC0DC6" w:rsidRPr="00FC0DC6" w:rsidRDefault="00FC0DC6" w:rsidP="004F6DD2">
      <w:pPr>
        <w:pStyle w:val="Rubrik1"/>
        <w:rPr>
          <w:rFonts w:cs="Minion Pro"/>
          <w:color w:val="000000"/>
          <w:spacing w:val="4"/>
          <w:szCs w:val="44"/>
        </w:rPr>
      </w:pPr>
      <w:bookmarkStart w:id="64" w:name="_Toc156570418"/>
      <w:bookmarkEnd w:id="63"/>
      <w:r w:rsidRPr="00FC0DC6">
        <w:t>Konsekvenser</w:t>
      </w:r>
      <w:bookmarkEnd w:id="64"/>
      <w:r w:rsidRPr="00FC0DC6">
        <w:t xml:space="preserve"> </w:t>
      </w:r>
    </w:p>
    <w:p w14:paraId="5D633526" w14:textId="77777777" w:rsidR="00503E81" w:rsidRDefault="00503E81" w:rsidP="001E035B">
      <w:r w:rsidRPr="00BD313A">
        <w:t xml:space="preserve">Planförslaget bedöms kunna genomföras utan risk för skada på något riksintresse eller något annat allmänt intresse. Detaljplanen är förenlig med </w:t>
      </w:r>
      <w:r>
        <w:t>kommunens ö</w:t>
      </w:r>
      <w:r w:rsidRPr="00BD313A">
        <w:t>versiktsplan 2035.</w:t>
      </w:r>
    </w:p>
    <w:p w14:paraId="31CB1D59" w14:textId="624E3924" w:rsidR="005512D0" w:rsidRPr="00BD313A" w:rsidRDefault="005512D0" w:rsidP="001E035B">
      <w:r w:rsidRPr="00BA29EA">
        <w:t>Om föreslagen detaljplan antas och får laga kraft upphör tidigare detaljplan</w:t>
      </w:r>
      <w:r w:rsidR="00731A8D">
        <w:t xml:space="preserve"> och </w:t>
      </w:r>
      <w:r w:rsidR="003C3C8A">
        <w:t>tomtindelning</w:t>
      </w:r>
      <w:r w:rsidRPr="00BA29EA">
        <w:t xml:space="preserve"> att gälla inom planområdet, men </w:t>
      </w:r>
      <w:r w:rsidRPr="00BA29EA">
        <w:lastRenderedPageBreak/>
        <w:t>fortsätter att gälla som tidigare utanför det nu aktuella planområdet.</w:t>
      </w:r>
    </w:p>
    <w:p w14:paraId="481F2560" w14:textId="238A2B7B" w:rsidR="00AE200E" w:rsidRDefault="00B271A2" w:rsidP="001E035B">
      <w:r>
        <w:t xml:space="preserve">Om föreslagen detaljplan antas </w:t>
      </w:r>
      <w:r w:rsidR="0023567E">
        <w:t xml:space="preserve">utgår </w:t>
      </w:r>
      <w:r w:rsidR="00AE3505">
        <w:t xml:space="preserve">även </w:t>
      </w:r>
      <w:r w:rsidR="0023567E">
        <w:t>utfartsförbudet längs Öjersjövägen</w:t>
      </w:r>
      <w:r w:rsidR="00A87BC5">
        <w:t xml:space="preserve"> </w:t>
      </w:r>
      <w:r w:rsidR="001D35F3">
        <w:t>och ersätts istället av den nya omfattningen av utfartsförbudet</w:t>
      </w:r>
      <w:r w:rsidR="00973336">
        <w:t xml:space="preserve"> i planförslaget. </w:t>
      </w:r>
      <w:r w:rsidR="0070666E" w:rsidRPr="0070666E">
        <w:t>Eftersom Nya Öjersjövägen är planerad som en genomfartsväg</w:t>
      </w:r>
      <w:r w:rsidR="006D7A1E">
        <w:t xml:space="preserve"> </w:t>
      </w:r>
      <w:r w:rsidR="0070666E" w:rsidRPr="0070666E">
        <w:t xml:space="preserve">har </w:t>
      </w:r>
      <w:r w:rsidR="006D7A1E" w:rsidRPr="0070666E">
        <w:t xml:space="preserve">Öjersjövägen </w:t>
      </w:r>
      <w:r w:rsidR="0070666E" w:rsidRPr="0070666E">
        <w:t>inte samma dignitet som förr.</w:t>
      </w:r>
      <w:r w:rsidR="00B11D2C">
        <w:t xml:space="preserve"> </w:t>
      </w:r>
    </w:p>
    <w:p w14:paraId="1A7C3075" w14:textId="0567EE18" w:rsidR="00342500" w:rsidRPr="00BD313A" w:rsidRDefault="00FC0DC6" w:rsidP="001E035B">
      <w:r w:rsidRPr="00BD313A">
        <w:t>Kommunen har bedömt att ett genomförande av detaljplanen inte kommer att medföra någon betydande miljöpåverkan och att miljöbedömning och miljökonsekvensbeskrivning inte är nödvändig.</w:t>
      </w:r>
    </w:p>
    <w:p w14:paraId="18ABB0FD" w14:textId="77777777" w:rsidR="00FC0DC6" w:rsidRPr="00FC0DC6" w:rsidRDefault="00FC0DC6" w:rsidP="004F6DD2">
      <w:pPr>
        <w:pStyle w:val="Rubrik1"/>
        <w:rPr>
          <w:rFonts w:cs="Minion Pro"/>
          <w:color w:val="000000"/>
          <w:spacing w:val="4"/>
          <w:szCs w:val="44"/>
        </w:rPr>
      </w:pPr>
      <w:bookmarkStart w:id="65" w:name="_Toc156570419"/>
      <w:r w:rsidRPr="00FC0DC6">
        <w:t>Detaljplanens genomförande</w:t>
      </w:r>
      <w:bookmarkEnd w:id="65"/>
    </w:p>
    <w:p w14:paraId="0DB1891E" w14:textId="77777777" w:rsidR="00FC0DC6" w:rsidRPr="00BD313A" w:rsidRDefault="00FC0DC6" w:rsidP="001E035B">
      <w:r w:rsidRPr="00BD313A">
        <w:t xml:space="preserve">I det här avsnittet förklaras de ekonomiska, tekniska och organisatoriska åtgärder som måste till för att genomföra detaljplanen. </w:t>
      </w:r>
    </w:p>
    <w:p w14:paraId="6EE60801" w14:textId="6038A1E8" w:rsidR="00FC0DC6" w:rsidRPr="00BD313A" w:rsidRDefault="00FC0DC6" w:rsidP="001E035B">
      <w:r w:rsidRPr="00BD313A">
        <w:t xml:space="preserve">Genomförandebeskrivningen har dock ingen självständig rättsverkan. Avsikten med beskrivningen är att den ska vara vägledande vid genomförandet av detaljplanen. Detaljplanens bindande föreskrifter framgår </w:t>
      </w:r>
      <w:r w:rsidR="00503E81" w:rsidRPr="00BD313A">
        <w:t>i stället</w:t>
      </w:r>
      <w:r w:rsidRPr="00BD313A">
        <w:t xml:space="preserve"> av plankartan och planbestämmelserna.</w:t>
      </w:r>
    </w:p>
    <w:p w14:paraId="09CE12D7" w14:textId="77777777" w:rsidR="00FC0DC6" w:rsidRPr="00FC0DC6" w:rsidRDefault="00FC0DC6" w:rsidP="004F6DD2">
      <w:pPr>
        <w:pStyle w:val="Rubrik2"/>
        <w:rPr>
          <w:rFonts w:cs="Minion Pro"/>
          <w:color w:val="000000"/>
          <w:spacing w:val="3"/>
          <w:szCs w:val="30"/>
        </w:rPr>
      </w:pPr>
      <w:bookmarkStart w:id="66" w:name="_Toc156570420"/>
      <w:r w:rsidRPr="00FC0DC6">
        <w:t>Ansvarsfördelning</w:t>
      </w:r>
      <w:bookmarkEnd w:id="66"/>
    </w:p>
    <w:p w14:paraId="41B57AFA" w14:textId="7EBC6653" w:rsidR="00FC0DC6" w:rsidRPr="00BD313A" w:rsidRDefault="00935C98" w:rsidP="001E035B">
      <w:r w:rsidRPr="00935C98">
        <w:t>I den del av planområdet som är privatägd ansvarar fastighetsägarna för planens genomförande</w:t>
      </w:r>
      <w:r w:rsidR="00565807">
        <w:t xml:space="preserve">. </w:t>
      </w:r>
      <w:r w:rsidR="003B2E0F">
        <w:t xml:space="preserve">Kommunen </w:t>
      </w:r>
      <w:r w:rsidR="003B2E0F" w:rsidRPr="00112D37">
        <w:rPr>
          <w:rFonts w:cs="Minion Pro"/>
        </w:rPr>
        <w:t>har grundläggande ansvar för den del av planområdet som är inrättat som allmän plats.</w:t>
      </w:r>
    </w:p>
    <w:p w14:paraId="6A3B9D7D" w14:textId="77777777" w:rsidR="00FC0DC6" w:rsidRPr="00FC0DC6" w:rsidRDefault="00FC0DC6" w:rsidP="009B2654">
      <w:pPr>
        <w:pStyle w:val="Rubrik3"/>
        <w:rPr>
          <w:rFonts w:ascii="Myriad Pro" w:hAnsi="Myriad Pro" w:cs="Myriad Pro"/>
          <w:bCs/>
          <w:color w:val="000000"/>
          <w:sz w:val="20"/>
          <w:szCs w:val="20"/>
        </w:rPr>
      </w:pPr>
      <w:bookmarkStart w:id="67" w:name="_Toc156570421"/>
      <w:r w:rsidRPr="00FC0DC6">
        <w:t>Anläggningar inom kvartersmark</w:t>
      </w:r>
      <w:bookmarkEnd w:id="67"/>
      <w:r w:rsidRPr="00FC0DC6">
        <w:t xml:space="preserve"> </w:t>
      </w:r>
    </w:p>
    <w:p w14:paraId="0C15A7FE" w14:textId="77777777" w:rsidR="00FC0DC6" w:rsidRPr="00BD313A" w:rsidRDefault="00FC0DC6" w:rsidP="001E035B">
      <w:r w:rsidRPr="00BD313A">
        <w:t>Fastighetsägarna ansvarar för utbyggnad samt framtida drift och underhåll av bebyggelse och anläggningar inom kvartersmarken.</w:t>
      </w:r>
    </w:p>
    <w:p w14:paraId="35DA7E1C" w14:textId="77777777" w:rsidR="00FC0DC6" w:rsidRPr="00FC0DC6" w:rsidRDefault="00FC0DC6" w:rsidP="009B2654">
      <w:pPr>
        <w:pStyle w:val="Rubrik3"/>
        <w:rPr>
          <w:rFonts w:ascii="Myriad Pro" w:hAnsi="Myriad Pro" w:cs="Myriad Pro"/>
          <w:bCs/>
          <w:color w:val="000000"/>
          <w:sz w:val="20"/>
          <w:szCs w:val="20"/>
        </w:rPr>
      </w:pPr>
      <w:bookmarkStart w:id="68" w:name="_Toc156570422"/>
      <w:r w:rsidRPr="00FC0DC6">
        <w:t>Teknisk försörjning</w:t>
      </w:r>
      <w:bookmarkEnd w:id="68"/>
    </w:p>
    <w:p w14:paraId="11BC0D37" w14:textId="77777777" w:rsidR="00FC0DC6" w:rsidRPr="00FC0DC6" w:rsidRDefault="00FC0DC6" w:rsidP="004F6DD2">
      <w:pPr>
        <w:pStyle w:val="Rubrik4"/>
        <w:rPr>
          <w:rFonts w:ascii="Myriad Pro" w:hAnsi="Myriad Pro" w:cs="Myriad Pro"/>
          <w:color w:val="000000"/>
          <w:spacing w:val="4"/>
          <w:szCs w:val="20"/>
        </w:rPr>
      </w:pPr>
      <w:r w:rsidRPr="00FC0DC6">
        <w:t>Vatten och avlopp</w:t>
      </w:r>
    </w:p>
    <w:p w14:paraId="76539EEA" w14:textId="7A879964" w:rsidR="00FC0DC6" w:rsidRPr="00BD313A" w:rsidRDefault="00FC0DC6" w:rsidP="001E035B">
      <w:r w:rsidRPr="00BD313A">
        <w:t xml:space="preserve">För genomförande av detaljplaneförslaget </w:t>
      </w:r>
      <w:r w:rsidR="00503E81" w:rsidRPr="00BD313A">
        <w:t>krävs</w:t>
      </w:r>
      <w:r w:rsidRPr="00BD313A">
        <w:t xml:space="preserve"> att VA-serviser byggs ut fram till fastighetsgränsen. Planområdet ligger inom befintligt verksamhetsområde för allmän</w:t>
      </w:r>
      <w:r w:rsidR="004028E5">
        <w:t>na</w:t>
      </w:r>
      <w:r w:rsidRPr="00BD313A">
        <w:t xml:space="preserve"> vatten- och avloppsanläggningar, vilket innebär att Partille </w:t>
      </w:r>
      <w:r w:rsidR="00503E81">
        <w:t>k</w:t>
      </w:r>
      <w:r w:rsidR="00503E81" w:rsidRPr="00BD313A">
        <w:t>ommun</w:t>
      </w:r>
      <w:r w:rsidRPr="00BD313A">
        <w:t xml:space="preserve"> är huvudman och ansvarar för utbyggnad och drift av det allmänna vatten- och avloppsnätet. Kostnad för detta tas ut i enlighet med antagen VA-taxa. </w:t>
      </w:r>
    </w:p>
    <w:p w14:paraId="01047019" w14:textId="071F8632" w:rsidR="00FC0DC6" w:rsidRPr="00BD313A" w:rsidRDefault="00FC0DC6" w:rsidP="001E035B">
      <w:r w:rsidRPr="00BD313A">
        <w:t xml:space="preserve">Fastighetsägaren ansvarar för servisledningar och övriga installationer inom kvartersmark, samt att säkerställa ledningsrätt över angränsande fastighet, genom ansökan hos </w:t>
      </w:r>
      <w:r w:rsidR="00503E81">
        <w:t>L</w:t>
      </w:r>
      <w:r w:rsidR="00503E81" w:rsidRPr="00BD313A">
        <w:t>antmäteriet</w:t>
      </w:r>
      <w:r w:rsidRPr="00BD313A">
        <w:t>.</w:t>
      </w:r>
    </w:p>
    <w:p w14:paraId="224D1094" w14:textId="77777777" w:rsidR="00FC0DC6" w:rsidRPr="00FC0DC6" w:rsidRDefault="00FC0DC6" w:rsidP="004F6DD2">
      <w:pPr>
        <w:pStyle w:val="Rubrik4"/>
        <w:rPr>
          <w:rFonts w:ascii="Myriad Pro" w:hAnsi="Myriad Pro" w:cs="Myriad Pro"/>
          <w:color w:val="000000"/>
          <w:spacing w:val="4"/>
          <w:szCs w:val="20"/>
        </w:rPr>
      </w:pPr>
      <w:r w:rsidRPr="00FC0DC6">
        <w:t>Dagvatten</w:t>
      </w:r>
    </w:p>
    <w:p w14:paraId="2E00DDEC" w14:textId="1ED2C079" w:rsidR="00503E81" w:rsidRDefault="00503E81" w:rsidP="001E035B">
      <w:r>
        <w:t>Dagvatten ska hanteras inom tomten.</w:t>
      </w:r>
    </w:p>
    <w:p w14:paraId="18B6A07E" w14:textId="6B1FE6C5" w:rsidR="00503E81" w:rsidRPr="00680989" w:rsidRDefault="00503E81" w:rsidP="004F6DD2">
      <w:pPr>
        <w:pStyle w:val="Rubrik4"/>
      </w:pPr>
      <w:r w:rsidRPr="00680989">
        <w:lastRenderedPageBreak/>
        <w:t>Grundvatten</w:t>
      </w:r>
    </w:p>
    <w:p w14:paraId="3137C3A3" w14:textId="77777777" w:rsidR="00503E81" w:rsidRPr="00680989" w:rsidRDefault="00503E81" w:rsidP="001E035B">
      <w:r w:rsidRPr="00680989">
        <w:t xml:space="preserve">Åtgärder som kan innebära bortledning av grundvatten, till exempel vid anläggande av byggnader med djup grundläggning, innebär en vattenverksamhet som regleras i 11 kap </w:t>
      </w:r>
      <w:r>
        <w:t>MB</w:t>
      </w:r>
      <w:r w:rsidRPr="00680989">
        <w:t>. Bortledning av grundvatten är tillståndspliktig om det inte är uppenbart att vare sig allmänna eller enskilda intressen skadas genom vattenverksamhetens inverkan på vattenförhållandena. I det fall åtgärden bedöms vara tillståndspliktig ska samråd utföras i tidigt skede med Länsstyrelsens vattenvårdsavdelning. Det är verksamhetsutövarens ansvar att göra denna bedömning.</w:t>
      </w:r>
    </w:p>
    <w:p w14:paraId="4999E95A" w14:textId="57C96430" w:rsidR="001E035B" w:rsidRDefault="00FE57D0" w:rsidP="001E035B">
      <w:pPr>
        <w:pStyle w:val="Rubrik4"/>
      </w:pPr>
      <w:r w:rsidRPr="00FE57D0">
        <w:t>El</w:t>
      </w:r>
    </w:p>
    <w:p w14:paraId="1403AF9B" w14:textId="1FB3A3A6" w:rsidR="00FC0DC6" w:rsidRPr="00BD313A" w:rsidRDefault="00FC0DC6" w:rsidP="001E035B">
      <w:r w:rsidRPr="001E035B">
        <w:t xml:space="preserve">Partille Energi Nät AB och Lerums </w:t>
      </w:r>
      <w:r w:rsidR="00503E81" w:rsidRPr="001E035B">
        <w:t>Energi</w:t>
      </w:r>
      <w:r w:rsidRPr="001E035B">
        <w:t xml:space="preserve"> ansvarar för elförsörjningen, drift och underhåll inom planområdet.</w:t>
      </w:r>
    </w:p>
    <w:p w14:paraId="6C74911E" w14:textId="77777777" w:rsidR="00FC0DC6" w:rsidRPr="00FC0DC6" w:rsidRDefault="00FC0DC6" w:rsidP="004F6DD2">
      <w:pPr>
        <w:pStyle w:val="Rubrik4"/>
        <w:rPr>
          <w:rFonts w:ascii="Myriad Pro" w:hAnsi="Myriad Pro" w:cs="Myriad Pro"/>
          <w:color w:val="000000"/>
          <w:spacing w:val="4"/>
          <w:szCs w:val="20"/>
        </w:rPr>
      </w:pPr>
      <w:r w:rsidRPr="00BD313A">
        <w:t xml:space="preserve">Fiber </w:t>
      </w:r>
      <w:r w:rsidRPr="002C772B">
        <w:t>och</w:t>
      </w:r>
      <w:r w:rsidRPr="00BD313A">
        <w:t xml:space="preserve"> tele</w:t>
      </w:r>
    </w:p>
    <w:p w14:paraId="4EF0147F" w14:textId="77777777" w:rsidR="00FC0DC6" w:rsidRPr="00BD313A" w:rsidRDefault="00FC0DC6" w:rsidP="00314D4E">
      <w:r w:rsidRPr="00BD313A">
        <w:t>Skanova ansvarar för tele- och fiberförsörjningen inom planområdet.</w:t>
      </w:r>
    </w:p>
    <w:p w14:paraId="6B4F3BDA" w14:textId="77777777" w:rsidR="00FC0DC6" w:rsidRPr="00FC0DC6" w:rsidRDefault="00FC0DC6" w:rsidP="004F6DD2">
      <w:pPr>
        <w:pStyle w:val="Rubrik4"/>
        <w:rPr>
          <w:rFonts w:ascii="Myriad Pro" w:hAnsi="Myriad Pro" w:cs="Myriad Pro"/>
          <w:color w:val="000000"/>
          <w:spacing w:val="4"/>
          <w:szCs w:val="20"/>
        </w:rPr>
      </w:pPr>
      <w:r w:rsidRPr="00BD313A">
        <w:t>Avfall</w:t>
      </w:r>
    </w:p>
    <w:p w14:paraId="59B813BA" w14:textId="499A5ACD" w:rsidR="00FC0DC6" w:rsidRPr="00BD313A" w:rsidRDefault="00FC0DC6" w:rsidP="00314D4E">
      <w:r w:rsidRPr="00BD313A">
        <w:t xml:space="preserve">Hämtställe för sophantering ska framgå av </w:t>
      </w:r>
      <w:r w:rsidR="00503E81" w:rsidRPr="00BD313A">
        <w:t>bygglov</w:t>
      </w:r>
      <w:r w:rsidR="00503E81">
        <w:t>s</w:t>
      </w:r>
      <w:r w:rsidR="00503E81" w:rsidRPr="00BD313A">
        <w:t>handlingarna.</w:t>
      </w:r>
      <w:r w:rsidRPr="00BD313A">
        <w:t xml:space="preserve"> Hämtstället ska alltid vara vid tomtgräns mot allmän gata. Dimensionering av soputrymmen ska utgå från kravet att avfall hämtas en gång per vecka.</w:t>
      </w:r>
    </w:p>
    <w:p w14:paraId="05D9B864" w14:textId="77777777" w:rsidR="00FC0DC6" w:rsidRPr="00FC0DC6" w:rsidRDefault="00FC0DC6" w:rsidP="004F6DD2">
      <w:pPr>
        <w:pStyle w:val="Rubrik2"/>
        <w:rPr>
          <w:rFonts w:cs="Minion Pro"/>
          <w:color w:val="000000"/>
          <w:spacing w:val="3"/>
          <w:szCs w:val="30"/>
        </w:rPr>
      </w:pPr>
      <w:bookmarkStart w:id="69" w:name="_Toc156570423"/>
      <w:r w:rsidRPr="00FC0DC6">
        <w:t>Fastighetsrättsliga frågor</w:t>
      </w:r>
      <w:bookmarkEnd w:id="69"/>
    </w:p>
    <w:p w14:paraId="0C838470" w14:textId="77777777" w:rsidR="00FC0DC6" w:rsidRPr="00FC0DC6" w:rsidRDefault="00FC0DC6" w:rsidP="009B2654">
      <w:pPr>
        <w:pStyle w:val="Rubrik3"/>
        <w:rPr>
          <w:rFonts w:ascii="Myriad Pro" w:hAnsi="Myriad Pro" w:cs="Myriad Pro"/>
          <w:color w:val="000000"/>
          <w:spacing w:val="4"/>
          <w:sz w:val="20"/>
          <w:szCs w:val="20"/>
        </w:rPr>
      </w:pPr>
      <w:bookmarkStart w:id="70" w:name="_Toc156570424"/>
      <w:r w:rsidRPr="00FC0DC6">
        <w:t>Fastighetsägare</w:t>
      </w:r>
      <w:bookmarkEnd w:id="70"/>
      <w:r w:rsidRPr="00FC0DC6">
        <w:t xml:space="preserve"> </w:t>
      </w:r>
    </w:p>
    <w:p w14:paraId="2C7C6154" w14:textId="5E198DC7" w:rsidR="00FC0DC6" w:rsidRPr="00FC0DC6" w:rsidRDefault="00FC0DC6" w:rsidP="00314D4E">
      <w:r w:rsidRPr="00FC0DC6">
        <w:t>Planområdet berör</w:t>
      </w:r>
      <w:r w:rsidR="00733F9E">
        <w:t>s</w:t>
      </w:r>
      <w:r w:rsidRPr="00FC0DC6">
        <w:t xml:space="preserve"> </w:t>
      </w:r>
      <w:r w:rsidR="0096693A">
        <w:t>av</w:t>
      </w:r>
      <w:r w:rsidRPr="00FC0DC6">
        <w:t xml:space="preserve"> fastigheten Öjersjö 6:7 som är privatägd. </w:t>
      </w:r>
      <w:r w:rsidR="00DC5734" w:rsidRPr="00DC5734">
        <w:t>Kommunen äger den del av planområdet som är gata</w:t>
      </w:r>
      <w:r w:rsidR="00DC5734">
        <w:t xml:space="preserve">. </w:t>
      </w:r>
      <w:r w:rsidRPr="00FC0DC6">
        <w:t>Fullständiga ägo förhållanden inom och i anslutning till planområdet redovisas av den till detaljplanen tillhörande fastighetsförteckningen.</w:t>
      </w:r>
    </w:p>
    <w:p w14:paraId="3AAEA689" w14:textId="77777777" w:rsidR="00FC0DC6" w:rsidRPr="00FC0DC6" w:rsidRDefault="00FC0DC6" w:rsidP="009B2654">
      <w:pPr>
        <w:pStyle w:val="Rubrik3"/>
        <w:rPr>
          <w:rFonts w:ascii="Myriad Pro" w:hAnsi="Myriad Pro" w:cs="Myriad Pro"/>
          <w:color w:val="000000"/>
          <w:spacing w:val="4"/>
          <w:sz w:val="20"/>
          <w:szCs w:val="20"/>
        </w:rPr>
      </w:pPr>
      <w:bookmarkStart w:id="71" w:name="_Toc156570425"/>
      <w:r w:rsidRPr="00FC0DC6">
        <w:t>Fastighetsbildning</w:t>
      </w:r>
      <w:bookmarkEnd w:id="71"/>
    </w:p>
    <w:p w14:paraId="5937B97F" w14:textId="77777777" w:rsidR="00FC0DC6" w:rsidRPr="00FC0DC6" w:rsidRDefault="00FC0DC6" w:rsidP="00314D4E">
      <w:r w:rsidRPr="00FC0DC6">
        <w:t xml:space="preserve">Fastighetsbildning och övriga fastighetsrättsliga åtgärder kan ske med stöd av detaljplanen. </w:t>
      </w:r>
    </w:p>
    <w:p w14:paraId="240C9A5F" w14:textId="28C73B7C" w:rsidR="00562E8E" w:rsidRPr="00FC0DC6" w:rsidRDefault="00562E8E" w:rsidP="00314D4E">
      <w:r w:rsidRPr="00562E8E">
        <w:t>Fastighetsindelningsbestämmelser (registrerade som tomtindelningar), akt</w:t>
      </w:r>
      <w:r w:rsidR="00651B00">
        <w:t xml:space="preserve"> nr. 14</w:t>
      </w:r>
      <w:r w:rsidR="00E56F1D">
        <w:t>02</w:t>
      </w:r>
      <w:r w:rsidR="00651B00">
        <w:t>-P85</w:t>
      </w:r>
      <w:r w:rsidR="00E56F1D">
        <w:t>/18</w:t>
      </w:r>
      <w:r w:rsidRPr="00562E8E">
        <w:t xml:space="preserve"> upphör att gälla för hela </w:t>
      </w:r>
      <w:r w:rsidR="00BE5DF8" w:rsidRPr="00562E8E">
        <w:t>planområdet</w:t>
      </w:r>
      <w:r w:rsidR="00BE5DF8">
        <w:t>.</w:t>
      </w:r>
    </w:p>
    <w:p w14:paraId="49D43446" w14:textId="7C5F1744" w:rsidR="00FC0DC6" w:rsidRPr="00FC0DC6" w:rsidRDefault="00FC0DC6" w:rsidP="00314D4E">
      <w:r w:rsidRPr="00FC0DC6">
        <w:t>Fastighetsbildningar genom avstyckning från Öjersjö 6:7 krävs för att skapa de nya fastigheterna. Fastighetsägarna ansvarar för att ansöka om och bekosta fastighetsbildning.</w:t>
      </w:r>
      <w:r w:rsidR="00C21211">
        <w:t xml:space="preserve"> Den ena</w:t>
      </w:r>
      <w:r w:rsidR="00BE5DF8">
        <w:t xml:space="preserve"> fastighet</w:t>
      </w:r>
      <w:r w:rsidR="004B1329">
        <w:t xml:space="preserve">en </w:t>
      </w:r>
      <w:r w:rsidRPr="00FC0DC6">
        <w:t>förväntas få sin tillfart från Lyckotalsvägen</w:t>
      </w:r>
      <w:r w:rsidR="00BE5DF8">
        <w:t xml:space="preserve"> och den andra får </w:t>
      </w:r>
      <w:r w:rsidR="00AB63A6">
        <w:t>från Öjersjövägen</w:t>
      </w:r>
      <w:r w:rsidRPr="00FC0DC6">
        <w:t xml:space="preserve">. </w:t>
      </w:r>
    </w:p>
    <w:p w14:paraId="6CE633EC" w14:textId="77777777" w:rsidR="00FC0DC6" w:rsidRPr="00FC0DC6" w:rsidRDefault="00FC0DC6" w:rsidP="00314D4E">
      <w:r w:rsidRPr="00FC0DC6">
        <w:t xml:space="preserve">Servitut för VA ledningar kan komma att behövas för att säkra distribution av dricks- och spillvatten till de nya fastigheterna. </w:t>
      </w:r>
    </w:p>
    <w:p w14:paraId="5662E469" w14:textId="77777777" w:rsidR="00FC0DC6" w:rsidRPr="00FC0DC6" w:rsidRDefault="00FC0DC6" w:rsidP="009B2654">
      <w:pPr>
        <w:pStyle w:val="Rubrik3"/>
        <w:rPr>
          <w:rFonts w:ascii="Myriad Pro" w:hAnsi="Myriad Pro" w:cs="Myriad Pro"/>
          <w:bCs/>
          <w:color w:val="000000"/>
          <w:sz w:val="20"/>
          <w:szCs w:val="20"/>
        </w:rPr>
      </w:pPr>
      <w:bookmarkStart w:id="72" w:name="_Toc156570426"/>
      <w:r w:rsidRPr="00FC0DC6">
        <w:t>Gemensamhetsanläggningar, ledningsrätter, servitut</w:t>
      </w:r>
      <w:bookmarkEnd w:id="72"/>
    </w:p>
    <w:p w14:paraId="2AE17DC4" w14:textId="77777777" w:rsidR="00FC0DC6" w:rsidRPr="00BD313A" w:rsidRDefault="00FC0DC6" w:rsidP="00314D4E">
      <w:r w:rsidRPr="00BD313A">
        <w:t xml:space="preserve">Det finns inga befintliga ledningsrätter, servitut eller gemensamhetsanläggningar inom planområdet. </w:t>
      </w:r>
    </w:p>
    <w:p w14:paraId="27A29814" w14:textId="419A3D45" w:rsidR="00FC0DC6" w:rsidRPr="00BD313A" w:rsidRDefault="00FC0DC6" w:rsidP="00314D4E">
      <w:r w:rsidRPr="00BD313A">
        <w:t xml:space="preserve">Inom planområdet </w:t>
      </w:r>
      <w:r w:rsidR="00503E81" w:rsidRPr="00BD313A">
        <w:t>sk</w:t>
      </w:r>
      <w:r w:rsidR="00503E81">
        <w:t>a</w:t>
      </w:r>
      <w:r w:rsidRPr="00BD313A">
        <w:t xml:space="preserve"> dagvatten fördröjas och renas innan anslutning till befintligt dagvattennät. Ombildning och</w:t>
      </w:r>
      <w:r w:rsidR="00503E81">
        <w:t>/</w:t>
      </w:r>
      <w:r w:rsidRPr="00BD313A">
        <w:t xml:space="preserve">eller </w:t>
      </w:r>
      <w:r w:rsidRPr="00BD313A">
        <w:lastRenderedPageBreak/>
        <w:t>nybildning av servitut för intern angöring inom planområdet kan behövas beroende på fastighetsutformning. Fastighetsägarna ansvarar för genomförandet och alla kostnader kopplade till genomförandet inom planområdet.</w:t>
      </w:r>
    </w:p>
    <w:p w14:paraId="58C7E30D" w14:textId="77777777" w:rsidR="00FC0DC6" w:rsidRPr="00FC0DC6" w:rsidRDefault="00FC0DC6" w:rsidP="004F6DD2">
      <w:pPr>
        <w:pStyle w:val="Rubrik2"/>
        <w:rPr>
          <w:rFonts w:cs="Minion Pro"/>
          <w:color w:val="000000"/>
          <w:spacing w:val="3"/>
          <w:szCs w:val="30"/>
        </w:rPr>
      </w:pPr>
      <w:bookmarkStart w:id="73" w:name="_Toc156570427"/>
      <w:r w:rsidRPr="00FC0DC6">
        <w:t>Avtal och överenskommelser</w:t>
      </w:r>
      <w:bookmarkEnd w:id="73"/>
    </w:p>
    <w:p w14:paraId="075E52DA" w14:textId="77777777" w:rsidR="00FC0DC6" w:rsidRPr="00FC0DC6" w:rsidRDefault="00FC0DC6" w:rsidP="009B2654">
      <w:pPr>
        <w:pStyle w:val="Rubrik3"/>
        <w:rPr>
          <w:rFonts w:ascii="Myriad Pro" w:hAnsi="Myriad Pro" w:cs="Myriad Pro"/>
          <w:bCs/>
          <w:color w:val="000000"/>
          <w:sz w:val="20"/>
          <w:szCs w:val="20"/>
        </w:rPr>
      </w:pPr>
      <w:bookmarkStart w:id="74" w:name="_Toc156570428"/>
      <w:r w:rsidRPr="00FC0DC6">
        <w:t>Plankostnadsavtal</w:t>
      </w:r>
      <w:bookmarkEnd w:id="74"/>
      <w:r w:rsidRPr="00FC0DC6">
        <w:t xml:space="preserve"> </w:t>
      </w:r>
    </w:p>
    <w:p w14:paraId="489D229A" w14:textId="77777777" w:rsidR="00FC0DC6" w:rsidRPr="00FC0DC6" w:rsidRDefault="00FC0DC6" w:rsidP="00314D4E">
      <w:r w:rsidRPr="00FC0DC6">
        <w:t>Ett plankostnadsavtal har upprättats med fastighetsägarna. Avtalet reglerar bland annat fördelning av kostnader för upprättande av detaljplan.</w:t>
      </w:r>
    </w:p>
    <w:p w14:paraId="4F454AA2" w14:textId="77777777" w:rsidR="00FC0DC6" w:rsidRPr="00FC0DC6" w:rsidRDefault="00FC0DC6" w:rsidP="009B2654">
      <w:pPr>
        <w:pStyle w:val="Rubrik3"/>
        <w:rPr>
          <w:rFonts w:ascii="Myriad Pro" w:hAnsi="Myriad Pro" w:cs="Myriad Pro"/>
          <w:bCs/>
          <w:color w:val="000000"/>
          <w:sz w:val="20"/>
          <w:szCs w:val="20"/>
        </w:rPr>
      </w:pPr>
      <w:bookmarkStart w:id="75" w:name="_Toc156570429"/>
      <w:r w:rsidRPr="00FC0DC6">
        <w:t>Plan- och bygglovskostnader</w:t>
      </w:r>
      <w:bookmarkEnd w:id="75"/>
    </w:p>
    <w:p w14:paraId="304CF6C7" w14:textId="77777777" w:rsidR="00FC0DC6" w:rsidRPr="00FC0DC6" w:rsidRDefault="00FC0DC6" w:rsidP="00314D4E">
      <w:r w:rsidRPr="00FC0DC6">
        <w:t xml:space="preserve">Byggaktören står för kostnader för framtagande av detaljplanen. Planavgift tas ut i enlighet med plankostnadsavtal mellan kommunen och byggaktören. Bygglovsavgift tas ut i enlighet med gällande taxa. </w:t>
      </w:r>
    </w:p>
    <w:p w14:paraId="169B923C" w14:textId="77777777" w:rsidR="00FC0DC6" w:rsidRPr="00FC0DC6" w:rsidRDefault="00FC0DC6" w:rsidP="004F6DD2">
      <w:pPr>
        <w:pStyle w:val="Rubrik1"/>
        <w:rPr>
          <w:rFonts w:cs="Minion Pro"/>
          <w:color w:val="000000"/>
          <w:spacing w:val="4"/>
          <w:szCs w:val="44"/>
        </w:rPr>
      </w:pPr>
      <w:bookmarkStart w:id="76" w:name="_Toc156570430"/>
      <w:r w:rsidRPr="00FC0DC6">
        <w:t>Medverkande</w:t>
      </w:r>
      <w:bookmarkEnd w:id="76"/>
    </w:p>
    <w:p w14:paraId="6945C0D1" w14:textId="77777777" w:rsidR="00FC0DC6" w:rsidRPr="00FC0DC6" w:rsidRDefault="00FC0DC6" w:rsidP="00314D4E">
      <w:r w:rsidRPr="00FC0DC6">
        <w:t>Planbeskrivningen har upprättats av en projektgrupp på Samhällsbyggnadskontoret i Partille kommun tillsammans med plankonsult på AFRY.</w:t>
      </w:r>
    </w:p>
    <w:p w14:paraId="3402F488" w14:textId="77777777" w:rsidR="00FC0DC6" w:rsidRPr="00FC0DC6" w:rsidRDefault="00FC0DC6" w:rsidP="004F6DD2"/>
    <w:p w14:paraId="608F5B87" w14:textId="77777777" w:rsidR="004B0480" w:rsidRDefault="00FC0DC6" w:rsidP="00E400FE">
      <w:r w:rsidRPr="00FC0DC6">
        <w:t xml:space="preserve">Tanya Dam, </w:t>
      </w:r>
    </w:p>
    <w:p w14:paraId="706BE0BE" w14:textId="35643699" w:rsidR="00FC0DC6" w:rsidRPr="00FC0DC6" w:rsidRDefault="00FC0DC6" w:rsidP="00E400FE">
      <w:r w:rsidRPr="00FC0DC6">
        <w:t>Planarkitekt, AFRY</w:t>
      </w:r>
    </w:p>
    <w:p w14:paraId="7599C2F8" w14:textId="77777777" w:rsidR="00FC0DC6" w:rsidRPr="004B0480" w:rsidRDefault="00FC0DC6" w:rsidP="00E400FE"/>
    <w:p w14:paraId="6F91511A" w14:textId="77777777" w:rsidR="004B0480" w:rsidRDefault="004B0480" w:rsidP="00E400FE">
      <w:r w:rsidRPr="004B0480">
        <w:t>Linnéa Höök</w:t>
      </w:r>
      <w:r w:rsidR="00FC0DC6" w:rsidRPr="00FC0DC6">
        <w:t xml:space="preserve">, </w:t>
      </w:r>
    </w:p>
    <w:p w14:paraId="26D99E4E" w14:textId="76B742F9" w:rsidR="00FC0DC6" w:rsidRPr="00FC0DC6" w:rsidRDefault="00FC0DC6" w:rsidP="00E400FE">
      <w:r w:rsidRPr="00FC0DC6">
        <w:t>Mark- och exploateringsingenjör, Samhällsbyggnadskontoret</w:t>
      </w:r>
    </w:p>
    <w:p w14:paraId="059AD3B5" w14:textId="77777777" w:rsidR="00FC0DC6" w:rsidRPr="00FC0DC6" w:rsidRDefault="00FC0DC6" w:rsidP="00E400FE"/>
    <w:p w14:paraId="3FC8631C" w14:textId="4538BB1D" w:rsidR="004B0480" w:rsidRPr="00A77AFB" w:rsidRDefault="00A77AFB" w:rsidP="00E400FE">
      <w:r w:rsidRPr="00C85525">
        <w:t>Hanna Areslätt</w:t>
      </w:r>
      <w:r w:rsidR="00FC0DC6" w:rsidRPr="00FC0DC6">
        <w:t xml:space="preserve">, </w:t>
      </w:r>
    </w:p>
    <w:p w14:paraId="1FB8712A" w14:textId="34E13C05" w:rsidR="00FC0DC6" w:rsidRPr="00FC0DC6" w:rsidRDefault="00FC0DC6" w:rsidP="00E400FE">
      <w:r w:rsidRPr="00FC0DC6">
        <w:t>Planeringschef, Samhällsbyggnadskontoret</w:t>
      </w:r>
    </w:p>
    <w:p w14:paraId="4F492500" w14:textId="77777777" w:rsidR="004909AA" w:rsidRDefault="004909AA" w:rsidP="004F6DD2"/>
    <w:sectPr w:rsidR="004909AA" w:rsidSect="00EB6319">
      <w:type w:val="continuous"/>
      <w:pgSz w:w="11906" w:h="16838"/>
      <w:pgMar w:top="1440" w:right="439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B8E6E" w14:textId="77777777" w:rsidR="00727ED4" w:rsidRDefault="00727ED4" w:rsidP="004F6DD2">
      <w:r>
        <w:separator/>
      </w:r>
    </w:p>
  </w:endnote>
  <w:endnote w:type="continuationSeparator" w:id="0">
    <w:p w14:paraId="4BFAF275" w14:textId="77777777" w:rsidR="00727ED4" w:rsidRDefault="00727ED4" w:rsidP="004F6DD2">
      <w:r>
        <w:continuationSeparator/>
      </w:r>
    </w:p>
  </w:endnote>
  <w:endnote w:type="continuationNotice" w:id="1">
    <w:p w14:paraId="70C97001" w14:textId="77777777" w:rsidR="00727ED4" w:rsidRDefault="00727ED4" w:rsidP="004F6D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Minion Pro">
    <w:altName w:val="Cambria"/>
    <w:panose1 w:val="02040503050306020203"/>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MinionPro-Regular">
    <w:altName w:val="Cambria"/>
    <w:panose1 w:val="02040503050306020203"/>
    <w:charset w:val="00"/>
    <w:family w:val="auto"/>
    <w:notTrueType/>
    <w:pitch w:val="default"/>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yriad Pro">
    <w:altName w:val="Arial"/>
    <w:panose1 w:val="00000000000000000000"/>
    <w:charset w:val="00"/>
    <w:family w:val="swiss"/>
    <w:notTrueType/>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MyriadPro-Bold">
    <w:altName w:val="Calibri"/>
    <w:panose1 w:val="00000000000000000000"/>
    <w:charset w:val="00"/>
    <w:family w:val="auto"/>
    <w:notTrueType/>
    <w:pitch w:val="default"/>
    <w:sig w:usb0="00000003" w:usb1="00000000" w:usb2="00000000" w:usb3="00000000" w:csb0="00000001" w:csb1="00000000"/>
  </w:font>
  <w:font w:name="MyriadPro-I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B2F29" w14:textId="77777777" w:rsidR="00D45F8D" w:rsidRDefault="00D45F8D">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1082398"/>
      <w:docPartObj>
        <w:docPartGallery w:val="Page Numbers (Bottom of Page)"/>
        <w:docPartUnique/>
      </w:docPartObj>
    </w:sdtPr>
    <w:sdtEndPr/>
    <w:sdtContent>
      <w:p w14:paraId="7C65C259" w14:textId="5C2CF51D" w:rsidR="00CC5902" w:rsidRDefault="00CC5902" w:rsidP="004F6DD2">
        <w:pPr>
          <w:pStyle w:val="Sidfot"/>
        </w:pPr>
        <w:r>
          <w:fldChar w:fldCharType="begin"/>
        </w:r>
        <w:r>
          <w:instrText>PAGE   \* MERGEFORMAT</w:instrText>
        </w:r>
        <w:r>
          <w:fldChar w:fldCharType="separate"/>
        </w:r>
        <w:r>
          <w:t>2</w:t>
        </w:r>
        <w:r>
          <w:fldChar w:fldCharType="end"/>
        </w:r>
      </w:p>
    </w:sdtContent>
  </w:sdt>
  <w:p w14:paraId="5FFD08D4" w14:textId="77777777" w:rsidR="000C335B" w:rsidRDefault="000C335B" w:rsidP="004F6DD2">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BA455" w14:textId="6BC93034" w:rsidR="00C67118" w:rsidRDefault="00910197" w:rsidP="004F6DD2">
    <w:pPr>
      <w:pStyle w:val="Sidfot"/>
    </w:pPr>
    <w:r>
      <w:rPr>
        <w:noProof/>
      </w:rPr>
      <mc:AlternateContent>
        <mc:Choice Requires="wps">
          <w:drawing>
            <wp:anchor distT="45720" distB="45720" distL="114300" distR="114300" simplePos="0" relativeHeight="251659264" behindDoc="0" locked="0" layoutInCell="1" allowOverlap="1" wp14:anchorId="67AE7783" wp14:editId="3364C71F">
              <wp:simplePos x="0" y="0"/>
              <wp:positionH relativeFrom="column">
                <wp:posOffset>-733234</wp:posOffset>
              </wp:positionH>
              <wp:positionV relativeFrom="paragraph">
                <wp:posOffset>-260793</wp:posOffset>
              </wp:positionV>
              <wp:extent cx="2105025" cy="531495"/>
              <wp:effectExtent l="0" t="0" r="9525" b="1905"/>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531495"/>
                      </a:xfrm>
                      <a:prstGeom prst="rect">
                        <a:avLst/>
                      </a:prstGeom>
                      <a:solidFill>
                        <a:srgbClr val="FFFFFF"/>
                      </a:solidFill>
                      <a:ln w="9525">
                        <a:noFill/>
                        <a:miter lim="800000"/>
                        <a:headEnd/>
                        <a:tailEnd/>
                      </a:ln>
                    </wps:spPr>
                    <wps:txbx>
                      <w:txbxContent>
                        <w:p w14:paraId="35DB574D" w14:textId="3B846FB0" w:rsidR="00910197" w:rsidRPr="00C85525" w:rsidRDefault="00910197" w:rsidP="004F6DD2">
                          <w:pPr>
                            <w:rPr>
                              <w:lang w:val="en-US"/>
                            </w:rPr>
                          </w:pPr>
                          <w:r>
                            <w:rPr>
                              <w:noProof/>
                            </w:rPr>
                            <w:drawing>
                              <wp:inline distT="0" distB="0" distL="0" distR="0" wp14:anchorId="37BE2A08" wp14:editId="155F36B2">
                                <wp:extent cx="1711842" cy="253709"/>
                                <wp:effectExtent l="0" t="0" r="317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1792" cy="283343"/>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AE7783" id="_x0000_t202" coordsize="21600,21600" o:spt="202" path="m,l,21600r21600,l21600,xe">
              <v:stroke joinstyle="miter"/>
              <v:path gradientshapeok="t" o:connecttype="rect"/>
            </v:shapetype>
            <v:shape id="_x0000_s1035" type="#_x0000_t202" style="position:absolute;margin-left:-57.75pt;margin-top:-20.55pt;width:165.75pt;height:41.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" stroked="f">
              <v:textbox>
                <w:txbxContent>
                  <w:p w14:paraId="35DB574D" w14:textId="3B846FB0" w:rsidR="00910197" w:rsidRPr="00C85525" w:rsidRDefault="00910197" w:rsidP="004F6DD2">
                    <w:pPr>
                      <w:rPr>
                        <w:lang w:val="en-US"/>
                      </w:rPr>
                    </w:pPr>
                    <w:r>
                      <w:rPr>
                        <w:noProof/>
                      </w:rPr>
                      <w:drawing>
                        <wp:inline distT="0" distB="0" distL="0" distR="0" wp14:anchorId="37BE2A08" wp14:editId="155F36B2">
                          <wp:extent cx="1711842" cy="253709"/>
                          <wp:effectExtent l="0" t="0" r="317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11792" cy="283343"/>
                                  </a:xfrm>
                                  <a:prstGeom prst="rect">
                                    <a:avLst/>
                                  </a:prstGeom>
                                  <a:noFill/>
                                  <a:ln>
                                    <a:noFill/>
                                  </a:ln>
                                </pic:spPr>
                              </pic:pic>
                            </a:graphicData>
                          </a:graphic>
                        </wp:inline>
                      </w:drawing>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6DAC18" w14:textId="77777777" w:rsidR="00727ED4" w:rsidRDefault="00727ED4" w:rsidP="004F6DD2">
      <w:r>
        <w:separator/>
      </w:r>
    </w:p>
  </w:footnote>
  <w:footnote w:type="continuationSeparator" w:id="0">
    <w:p w14:paraId="786D269E" w14:textId="77777777" w:rsidR="00727ED4" w:rsidRDefault="00727ED4" w:rsidP="004F6DD2">
      <w:r>
        <w:continuationSeparator/>
      </w:r>
    </w:p>
  </w:footnote>
  <w:footnote w:type="continuationNotice" w:id="1">
    <w:p w14:paraId="632DF3FD" w14:textId="77777777" w:rsidR="00727ED4" w:rsidRDefault="00727ED4" w:rsidP="004F6DD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35AD1" w14:textId="77777777" w:rsidR="00D45F8D" w:rsidRDefault="00D45F8D">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B63BB" w14:textId="6E5EA693" w:rsidR="00DD165D" w:rsidRPr="00002C33" w:rsidRDefault="00DD165D" w:rsidP="004F6DD2">
    <w:pPr>
      <w:pStyle w:val="Sidvuvudtext"/>
    </w:pPr>
    <w:r>
      <w:ptab w:relativeTo="margin" w:alignment="center" w:leader="none"/>
    </w:r>
    <w:r w:rsidR="00002C33">
      <w:t>DETALJPLAN FÖR BOSTÄDER PÅ LYCKOTALSVÄGEN 2</w:t>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89CE4" w14:textId="77777777" w:rsidR="00D45F8D" w:rsidRDefault="00D45F8D">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1D71E4"/>
    <w:multiLevelType w:val="hybridMultilevel"/>
    <w:tmpl w:val="F24CD1D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37550188"/>
    <w:multiLevelType w:val="hybridMultilevel"/>
    <w:tmpl w:val="E9CCDEEC"/>
    <w:lvl w:ilvl="0" w:tplc="B9BE2DC2">
      <w:numFmt w:val="bullet"/>
      <w:lvlText w:val=""/>
      <w:lvlJc w:val="left"/>
      <w:pPr>
        <w:ind w:left="720" w:hanging="360"/>
      </w:pPr>
      <w:rPr>
        <w:rFonts w:ascii="Symbol" w:eastAsiaTheme="minorEastAsia" w:hAnsi="Symbol" w:cs="Minion Pro"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4D020A2B"/>
    <w:multiLevelType w:val="hybridMultilevel"/>
    <w:tmpl w:val="7A6E2F30"/>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3" w15:restartNumberingAfterBreak="0">
    <w:nsid w:val="78FD4717"/>
    <w:multiLevelType w:val="hybridMultilevel"/>
    <w:tmpl w:val="279CFC00"/>
    <w:lvl w:ilvl="0" w:tplc="9E944570">
      <w:numFmt w:val="bullet"/>
      <w:lvlText w:val=""/>
      <w:lvlJc w:val="left"/>
      <w:pPr>
        <w:ind w:left="720" w:hanging="360"/>
      </w:pPr>
      <w:rPr>
        <w:rFonts w:ascii="Symbol" w:eastAsiaTheme="minorHAnsi" w:hAnsi="Symbol" w:cs="MinionPro-Regular"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606738969">
    <w:abstractNumId w:val="1"/>
  </w:num>
  <w:num w:numId="2" w16cid:durableId="1488323684">
    <w:abstractNumId w:val="3"/>
  </w:num>
  <w:num w:numId="3" w16cid:durableId="2081444636">
    <w:abstractNumId w:val="0"/>
  </w:num>
  <w:num w:numId="4" w16cid:durableId="1525283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DC6"/>
    <w:rsid w:val="0000061F"/>
    <w:rsid w:val="00002C33"/>
    <w:rsid w:val="00002EAD"/>
    <w:rsid w:val="000114AF"/>
    <w:rsid w:val="00012358"/>
    <w:rsid w:val="00013C88"/>
    <w:rsid w:val="00016D58"/>
    <w:rsid w:val="000310F1"/>
    <w:rsid w:val="00031162"/>
    <w:rsid w:val="000311C0"/>
    <w:rsid w:val="00034C6D"/>
    <w:rsid w:val="0003603F"/>
    <w:rsid w:val="0004292B"/>
    <w:rsid w:val="00043B6A"/>
    <w:rsid w:val="000446B3"/>
    <w:rsid w:val="00045A83"/>
    <w:rsid w:val="0005068A"/>
    <w:rsid w:val="00051145"/>
    <w:rsid w:val="0005257D"/>
    <w:rsid w:val="00052A48"/>
    <w:rsid w:val="00053D63"/>
    <w:rsid w:val="00054CDC"/>
    <w:rsid w:val="00056FBF"/>
    <w:rsid w:val="00060E26"/>
    <w:rsid w:val="00064E3D"/>
    <w:rsid w:val="00065F49"/>
    <w:rsid w:val="0006780C"/>
    <w:rsid w:val="00067C46"/>
    <w:rsid w:val="0007320B"/>
    <w:rsid w:val="0007587F"/>
    <w:rsid w:val="000766A4"/>
    <w:rsid w:val="00080749"/>
    <w:rsid w:val="0008483E"/>
    <w:rsid w:val="0008700D"/>
    <w:rsid w:val="000A0211"/>
    <w:rsid w:val="000A588D"/>
    <w:rsid w:val="000B1AB4"/>
    <w:rsid w:val="000B2CBA"/>
    <w:rsid w:val="000B7D6B"/>
    <w:rsid w:val="000C1121"/>
    <w:rsid w:val="000C335B"/>
    <w:rsid w:val="000C7031"/>
    <w:rsid w:val="000C7C4A"/>
    <w:rsid w:val="000D3389"/>
    <w:rsid w:val="000D650F"/>
    <w:rsid w:val="000D6ABA"/>
    <w:rsid w:val="000D7FF7"/>
    <w:rsid w:val="000E3DD8"/>
    <w:rsid w:val="000F0011"/>
    <w:rsid w:val="000F0A15"/>
    <w:rsid w:val="000F36B7"/>
    <w:rsid w:val="000F4FA8"/>
    <w:rsid w:val="000F5D5D"/>
    <w:rsid w:val="000F6481"/>
    <w:rsid w:val="000F6FFF"/>
    <w:rsid w:val="001028C3"/>
    <w:rsid w:val="00102B15"/>
    <w:rsid w:val="00104BFB"/>
    <w:rsid w:val="00112D37"/>
    <w:rsid w:val="00113914"/>
    <w:rsid w:val="00114DCA"/>
    <w:rsid w:val="0011613C"/>
    <w:rsid w:val="001219DC"/>
    <w:rsid w:val="00122636"/>
    <w:rsid w:val="00122DC4"/>
    <w:rsid w:val="00127D06"/>
    <w:rsid w:val="001343E3"/>
    <w:rsid w:val="00134DC7"/>
    <w:rsid w:val="00134EEE"/>
    <w:rsid w:val="00135863"/>
    <w:rsid w:val="00140E49"/>
    <w:rsid w:val="00143A83"/>
    <w:rsid w:val="0014562E"/>
    <w:rsid w:val="00150CD5"/>
    <w:rsid w:val="00152100"/>
    <w:rsid w:val="001521E9"/>
    <w:rsid w:val="00154939"/>
    <w:rsid w:val="00157928"/>
    <w:rsid w:val="0016299D"/>
    <w:rsid w:val="00163492"/>
    <w:rsid w:val="00165893"/>
    <w:rsid w:val="001705E3"/>
    <w:rsid w:val="00172C2D"/>
    <w:rsid w:val="0017618E"/>
    <w:rsid w:val="00176D87"/>
    <w:rsid w:val="00177714"/>
    <w:rsid w:val="00186F2F"/>
    <w:rsid w:val="0019025E"/>
    <w:rsid w:val="00190502"/>
    <w:rsid w:val="00191384"/>
    <w:rsid w:val="00193F8F"/>
    <w:rsid w:val="001A1C81"/>
    <w:rsid w:val="001A4F4A"/>
    <w:rsid w:val="001A5698"/>
    <w:rsid w:val="001A6217"/>
    <w:rsid w:val="001B3849"/>
    <w:rsid w:val="001B5D8A"/>
    <w:rsid w:val="001B67FE"/>
    <w:rsid w:val="001B7488"/>
    <w:rsid w:val="001C0256"/>
    <w:rsid w:val="001C0511"/>
    <w:rsid w:val="001C09CF"/>
    <w:rsid w:val="001C1DB5"/>
    <w:rsid w:val="001C2302"/>
    <w:rsid w:val="001C2697"/>
    <w:rsid w:val="001C672B"/>
    <w:rsid w:val="001D35F3"/>
    <w:rsid w:val="001D5231"/>
    <w:rsid w:val="001D69A2"/>
    <w:rsid w:val="001E035B"/>
    <w:rsid w:val="001E12D5"/>
    <w:rsid w:val="001E2DBD"/>
    <w:rsid w:val="001E3012"/>
    <w:rsid w:val="001E64BE"/>
    <w:rsid w:val="001F04FC"/>
    <w:rsid w:val="001F23D3"/>
    <w:rsid w:val="001F3BB3"/>
    <w:rsid w:val="001F5AD2"/>
    <w:rsid w:val="00201BA0"/>
    <w:rsid w:val="002064F8"/>
    <w:rsid w:val="00212FE1"/>
    <w:rsid w:val="002161BF"/>
    <w:rsid w:val="0022098C"/>
    <w:rsid w:val="00220DAA"/>
    <w:rsid w:val="00222D4D"/>
    <w:rsid w:val="0022338F"/>
    <w:rsid w:val="00224D1E"/>
    <w:rsid w:val="00231C39"/>
    <w:rsid w:val="00234F97"/>
    <w:rsid w:val="0023567E"/>
    <w:rsid w:val="00235E31"/>
    <w:rsid w:val="0023784F"/>
    <w:rsid w:val="00240112"/>
    <w:rsid w:val="00240D5E"/>
    <w:rsid w:val="00243567"/>
    <w:rsid w:val="002461F0"/>
    <w:rsid w:val="00246E72"/>
    <w:rsid w:val="00252458"/>
    <w:rsid w:val="00252DE6"/>
    <w:rsid w:val="00253882"/>
    <w:rsid w:val="0025705E"/>
    <w:rsid w:val="00257256"/>
    <w:rsid w:val="00263ED3"/>
    <w:rsid w:val="0026559B"/>
    <w:rsid w:val="00265C18"/>
    <w:rsid w:val="00266E39"/>
    <w:rsid w:val="002673A1"/>
    <w:rsid w:val="00267C9E"/>
    <w:rsid w:val="00273AFD"/>
    <w:rsid w:val="00273F38"/>
    <w:rsid w:val="00274ADE"/>
    <w:rsid w:val="002752A6"/>
    <w:rsid w:val="00275904"/>
    <w:rsid w:val="002778EE"/>
    <w:rsid w:val="00280517"/>
    <w:rsid w:val="00281C7D"/>
    <w:rsid w:val="00281F29"/>
    <w:rsid w:val="00282FD8"/>
    <w:rsid w:val="002854DD"/>
    <w:rsid w:val="00285B18"/>
    <w:rsid w:val="00291E4D"/>
    <w:rsid w:val="0029709B"/>
    <w:rsid w:val="002A0533"/>
    <w:rsid w:val="002A0D17"/>
    <w:rsid w:val="002A5A71"/>
    <w:rsid w:val="002A5BA0"/>
    <w:rsid w:val="002B0512"/>
    <w:rsid w:val="002B0553"/>
    <w:rsid w:val="002B25B4"/>
    <w:rsid w:val="002B2A5B"/>
    <w:rsid w:val="002B2E12"/>
    <w:rsid w:val="002B6FAA"/>
    <w:rsid w:val="002C01CD"/>
    <w:rsid w:val="002C2464"/>
    <w:rsid w:val="002C772B"/>
    <w:rsid w:val="002D6508"/>
    <w:rsid w:val="002D6E05"/>
    <w:rsid w:val="002E1E01"/>
    <w:rsid w:val="002E2B6F"/>
    <w:rsid w:val="002E3A6F"/>
    <w:rsid w:val="002E4A26"/>
    <w:rsid w:val="002E4E12"/>
    <w:rsid w:val="002E608F"/>
    <w:rsid w:val="002E6B26"/>
    <w:rsid w:val="002F0A17"/>
    <w:rsid w:val="002F67A7"/>
    <w:rsid w:val="002F7B91"/>
    <w:rsid w:val="002F7FD9"/>
    <w:rsid w:val="00300066"/>
    <w:rsid w:val="00300610"/>
    <w:rsid w:val="00301C67"/>
    <w:rsid w:val="003137F9"/>
    <w:rsid w:val="00314D4E"/>
    <w:rsid w:val="003151C9"/>
    <w:rsid w:val="00316EC7"/>
    <w:rsid w:val="00325FAB"/>
    <w:rsid w:val="00333D99"/>
    <w:rsid w:val="00336361"/>
    <w:rsid w:val="00336832"/>
    <w:rsid w:val="00340A43"/>
    <w:rsid w:val="0034100B"/>
    <w:rsid w:val="00342500"/>
    <w:rsid w:val="00343C89"/>
    <w:rsid w:val="0034616D"/>
    <w:rsid w:val="00350CB9"/>
    <w:rsid w:val="00350E1B"/>
    <w:rsid w:val="00351562"/>
    <w:rsid w:val="00351F22"/>
    <w:rsid w:val="00353889"/>
    <w:rsid w:val="00355074"/>
    <w:rsid w:val="00356337"/>
    <w:rsid w:val="00356DEB"/>
    <w:rsid w:val="0036181D"/>
    <w:rsid w:val="00361A1F"/>
    <w:rsid w:val="00366BB5"/>
    <w:rsid w:val="0036750F"/>
    <w:rsid w:val="00370B1A"/>
    <w:rsid w:val="00371CB2"/>
    <w:rsid w:val="00373340"/>
    <w:rsid w:val="00375FEF"/>
    <w:rsid w:val="00377A40"/>
    <w:rsid w:val="00377BD7"/>
    <w:rsid w:val="00380E91"/>
    <w:rsid w:val="00383AE4"/>
    <w:rsid w:val="00384FE1"/>
    <w:rsid w:val="00385726"/>
    <w:rsid w:val="003908EE"/>
    <w:rsid w:val="00393308"/>
    <w:rsid w:val="003967B7"/>
    <w:rsid w:val="003A4A1E"/>
    <w:rsid w:val="003A5ECA"/>
    <w:rsid w:val="003B2E0F"/>
    <w:rsid w:val="003B3B8E"/>
    <w:rsid w:val="003B4C82"/>
    <w:rsid w:val="003B5928"/>
    <w:rsid w:val="003B5934"/>
    <w:rsid w:val="003B6426"/>
    <w:rsid w:val="003B6660"/>
    <w:rsid w:val="003B67FE"/>
    <w:rsid w:val="003B6F4E"/>
    <w:rsid w:val="003C0A16"/>
    <w:rsid w:val="003C3301"/>
    <w:rsid w:val="003C3C8A"/>
    <w:rsid w:val="003D3049"/>
    <w:rsid w:val="003D44A4"/>
    <w:rsid w:val="003D7064"/>
    <w:rsid w:val="003D7F65"/>
    <w:rsid w:val="003E0A84"/>
    <w:rsid w:val="003E14A9"/>
    <w:rsid w:val="003F0A43"/>
    <w:rsid w:val="003F0EBB"/>
    <w:rsid w:val="003F79E3"/>
    <w:rsid w:val="00401A9F"/>
    <w:rsid w:val="004028E5"/>
    <w:rsid w:val="004104F0"/>
    <w:rsid w:val="00411313"/>
    <w:rsid w:val="00412671"/>
    <w:rsid w:val="00413E38"/>
    <w:rsid w:val="004148D4"/>
    <w:rsid w:val="00414CE5"/>
    <w:rsid w:val="00423000"/>
    <w:rsid w:val="00423BB3"/>
    <w:rsid w:val="00424929"/>
    <w:rsid w:val="00425C49"/>
    <w:rsid w:val="00430757"/>
    <w:rsid w:val="004361F3"/>
    <w:rsid w:val="00436FA4"/>
    <w:rsid w:val="00447113"/>
    <w:rsid w:val="00450292"/>
    <w:rsid w:val="004552C0"/>
    <w:rsid w:val="00455A1D"/>
    <w:rsid w:val="004564A5"/>
    <w:rsid w:val="00457F82"/>
    <w:rsid w:val="00460F99"/>
    <w:rsid w:val="0047316E"/>
    <w:rsid w:val="00481CE0"/>
    <w:rsid w:val="0048398E"/>
    <w:rsid w:val="00484DD7"/>
    <w:rsid w:val="00486B51"/>
    <w:rsid w:val="0048729C"/>
    <w:rsid w:val="00487DBB"/>
    <w:rsid w:val="004906EA"/>
    <w:rsid w:val="004909AA"/>
    <w:rsid w:val="00491598"/>
    <w:rsid w:val="00493701"/>
    <w:rsid w:val="00496ABF"/>
    <w:rsid w:val="004A0451"/>
    <w:rsid w:val="004A1F1D"/>
    <w:rsid w:val="004A7985"/>
    <w:rsid w:val="004B0140"/>
    <w:rsid w:val="004B0480"/>
    <w:rsid w:val="004B1329"/>
    <w:rsid w:val="004B5FCE"/>
    <w:rsid w:val="004B633E"/>
    <w:rsid w:val="004B63B7"/>
    <w:rsid w:val="004C0958"/>
    <w:rsid w:val="004C2FAC"/>
    <w:rsid w:val="004C48E8"/>
    <w:rsid w:val="004C5B18"/>
    <w:rsid w:val="004C6D04"/>
    <w:rsid w:val="004C7FE8"/>
    <w:rsid w:val="004D053D"/>
    <w:rsid w:val="004D22D1"/>
    <w:rsid w:val="004E2159"/>
    <w:rsid w:val="004E33F6"/>
    <w:rsid w:val="004F003A"/>
    <w:rsid w:val="004F4C92"/>
    <w:rsid w:val="004F5396"/>
    <w:rsid w:val="004F56FF"/>
    <w:rsid w:val="004F6DD2"/>
    <w:rsid w:val="0050088F"/>
    <w:rsid w:val="00500B2A"/>
    <w:rsid w:val="005014B1"/>
    <w:rsid w:val="00501EB8"/>
    <w:rsid w:val="00503E81"/>
    <w:rsid w:val="0050748B"/>
    <w:rsid w:val="00507943"/>
    <w:rsid w:val="00507A5E"/>
    <w:rsid w:val="005116F9"/>
    <w:rsid w:val="00512497"/>
    <w:rsid w:val="00512607"/>
    <w:rsid w:val="00512B4C"/>
    <w:rsid w:val="00512B94"/>
    <w:rsid w:val="005139DB"/>
    <w:rsid w:val="00513B44"/>
    <w:rsid w:val="0051459A"/>
    <w:rsid w:val="00522D62"/>
    <w:rsid w:val="005278FC"/>
    <w:rsid w:val="00531AF4"/>
    <w:rsid w:val="00531CB0"/>
    <w:rsid w:val="005324CE"/>
    <w:rsid w:val="00535CB3"/>
    <w:rsid w:val="00542FAA"/>
    <w:rsid w:val="0054620C"/>
    <w:rsid w:val="00546973"/>
    <w:rsid w:val="00546B59"/>
    <w:rsid w:val="00547E51"/>
    <w:rsid w:val="005511CA"/>
    <w:rsid w:val="005512D0"/>
    <w:rsid w:val="005513E0"/>
    <w:rsid w:val="005515D3"/>
    <w:rsid w:val="005521FE"/>
    <w:rsid w:val="0055336D"/>
    <w:rsid w:val="00556574"/>
    <w:rsid w:val="00557561"/>
    <w:rsid w:val="005620CF"/>
    <w:rsid w:val="00562AC9"/>
    <w:rsid w:val="00562E8E"/>
    <w:rsid w:val="00565807"/>
    <w:rsid w:val="00566925"/>
    <w:rsid w:val="0056781B"/>
    <w:rsid w:val="00570DD4"/>
    <w:rsid w:val="00574827"/>
    <w:rsid w:val="0057794F"/>
    <w:rsid w:val="00577F9A"/>
    <w:rsid w:val="00580498"/>
    <w:rsid w:val="00582A1F"/>
    <w:rsid w:val="00583C96"/>
    <w:rsid w:val="0059359A"/>
    <w:rsid w:val="00594E24"/>
    <w:rsid w:val="00596EAC"/>
    <w:rsid w:val="005A1507"/>
    <w:rsid w:val="005A6D60"/>
    <w:rsid w:val="005A78C2"/>
    <w:rsid w:val="005B0A88"/>
    <w:rsid w:val="005B2789"/>
    <w:rsid w:val="005B5293"/>
    <w:rsid w:val="005B7C2D"/>
    <w:rsid w:val="005C131D"/>
    <w:rsid w:val="005C338E"/>
    <w:rsid w:val="005C5192"/>
    <w:rsid w:val="005C5D41"/>
    <w:rsid w:val="005C5DED"/>
    <w:rsid w:val="005D007A"/>
    <w:rsid w:val="005D0F06"/>
    <w:rsid w:val="005D376F"/>
    <w:rsid w:val="005D3BE9"/>
    <w:rsid w:val="005E75D8"/>
    <w:rsid w:val="005F1322"/>
    <w:rsid w:val="005F2C3D"/>
    <w:rsid w:val="005F355F"/>
    <w:rsid w:val="005F3928"/>
    <w:rsid w:val="005F3A9C"/>
    <w:rsid w:val="005F5899"/>
    <w:rsid w:val="005F5A2B"/>
    <w:rsid w:val="006010D9"/>
    <w:rsid w:val="006057CB"/>
    <w:rsid w:val="006068BC"/>
    <w:rsid w:val="00606B4F"/>
    <w:rsid w:val="006103E2"/>
    <w:rsid w:val="00613376"/>
    <w:rsid w:val="00616D9D"/>
    <w:rsid w:val="00617D8D"/>
    <w:rsid w:val="006218DD"/>
    <w:rsid w:val="00623D2B"/>
    <w:rsid w:val="00624289"/>
    <w:rsid w:val="00630D67"/>
    <w:rsid w:val="006361A6"/>
    <w:rsid w:val="00641974"/>
    <w:rsid w:val="0064210C"/>
    <w:rsid w:val="006435AD"/>
    <w:rsid w:val="00644180"/>
    <w:rsid w:val="00647AA3"/>
    <w:rsid w:val="00647FA4"/>
    <w:rsid w:val="00651B00"/>
    <w:rsid w:val="006520C1"/>
    <w:rsid w:val="006533E4"/>
    <w:rsid w:val="00656F2F"/>
    <w:rsid w:val="0066711B"/>
    <w:rsid w:val="00671ABE"/>
    <w:rsid w:val="0067538E"/>
    <w:rsid w:val="006764B2"/>
    <w:rsid w:val="00677491"/>
    <w:rsid w:val="006A67F7"/>
    <w:rsid w:val="006A7728"/>
    <w:rsid w:val="006C3E9B"/>
    <w:rsid w:val="006C45B2"/>
    <w:rsid w:val="006C5837"/>
    <w:rsid w:val="006C7522"/>
    <w:rsid w:val="006D6A1F"/>
    <w:rsid w:val="006D7A1E"/>
    <w:rsid w:val="006E289B"/>
    <w:rsid w:val="006E49CF"/>
    <w:rsid w:val="006E5D0C"/>
    <w:rsid w:val="006F3A53"/>
    <w:rsid w:val="006F5A41"/>
    <w:rsid w:val="00701CB3"/>
    <w:rsid w:val="0070666E"/>
    <w:rsid w:val="00712EB8"/>
    <w:rsid w:val="00714D5F"/>
    <w:rsid w:val="0071590C"/>
    <w:rsid w:val="00716DBA"/>
    <w:rsid w:val="00723F3B"/>
    <w:rsid w:val="00727ED4"/>
    <w:rsid w:val="00731A8D"/>
    <w:rsid w:val="00732578"/>
    <w:rsid w:val="00733F9E"/>
    <w:rsid w:val="00734478"/>
    <w:rsid w:val="00736779"/>
    <w:rsid w:val="00740687"/>
    <w:rsid w:val="00741544"/>
    <w:rsid w:val="0074421A"/>
    <w:rsid w:val="0074740A"/>
    <w:rsid w:val="00751565"/>
    <w:rsid w:val="00751682"/>
    <w:rsid w:val="00756E4A"/>
    <w:rsid w:val="00760769"/>
    <w:rsid w:val="00762540"/>
    <w:rsid w:val="0076728A"/>
    <w:rsid w:val="00770E9A"/>
    <w:rsid w:val="0078044B"/>
    <w:rsid w:val="00784FCF"/>
    <w:rsid w:val="00785673"/>
    <w:rsid w:val="00786EAF"/>
    <w:rsid w:val="00787849"/>
    <w:rsid w:val="007926F8"/>
    <w:rsid w:val="00794ECB"/>
    <w:rsid w:val="007970C7"/>
    <w:rsid w:val="00797D3B"/>
    <w:rsid w:val="007A3A17"/>
    <w:rsid w:val="007A4E7E"/>
    <w:rsid w:val="007B06DF"/>
    <w:rsid w:val="007B0A7C"/>
    <w:rsid w:val="007B0AB1"/>
    <w:rsid w:val="007B1F08"/>
    <w:rsid w:val="007B55C5"/>
    <w:rsid w:val="007B7573"/>
    <w:rsid w:val="007C2FDD"/>
    <w:rsid w:val="007C38E0"/>
    <w:rsid w:val="007C3EAF"/>
    <w:rsid w:val="007C4F9C"/>
    <w:rsid w:val="007C5A0A"/>
    <w:rsid w:val="007C65BA"/>
    <w:rsid w:val="007C7BF3"/>
    <w:rsid w:val="007C7C1E"/>
    <w:rsid w:val="007D1515"/>
    <w:rsid w:val="007D4F83"/>
    <w:rsid w:val="007D5C4E"/>
    <w:rsid w:val="007D5D58"/>
    <w:rsid w:val="007E0B60"/>
    <w:rsid w:val="007E15CB"/>
    <w:rsid w:val="007E28BA"/>
    <w:rsid w:val="007E4CC8"/>
    <w:rsid w:val="007E71CF"/>
    <w:rsid w:val="007F1E5A"/>
    <w:rsid w:val="00801C8D"/>
    <w:rsid w:val="00805F4D"/>
    <w:rsid w:val="008217B4"/>
    <w:rsid w:val="008219A8"/>
    <w:rsid w:val="008229BC"/>
    <w:rsid w:val="0082540A"/>
    <w:rsid w:val="00831E7F"/>
    <w:rsid w:val="008332D2"/>
    <w:rsid w:val="008416E5"/>
    <w:rsid w:val="008422D2"/>
    <w:rsid w:val="0084632B"/>
    <w:rsid w:val="0084776A"/>
    <w:rsid w:val="00850F6D"/>
    <w:rsid w:val="00853C14"/>
    <w:rsid w:val="008559F8"/>
    <w:rsid w:val="00855D6A"/>
    <w:rsid w:val="00860598"/>
    <w:rsid w:val="00861E0C"/>
    <w:rsid w:val="00866D6B"/>
    <w:rsid w:val="0087013A"/>
    <w:rsid w:val="008722A5"/>
    <w:rsid w:val="00872870"/>
    <w:rsid w:val="00876781"/>
    <w:rsid w:val="00881487"/>
    <w:rsid w:val="008817F3"/>
    <w:rsid w:val="008825D3"/>
    <w:rsid w:val="00884079"/>
    <w:rsid w:val="00884752"/>
    <w:rsid w:val="0088723B"/>
    <w:rsid w:val="00887B96"/>
    <w:rsid w:val="00890E8B"/>
    <w:rsid w:val="00893D63"/>
    <w:rsid w:val="00896A30"/>
    <w:rsid w:val="008A1052"/>
    <w:rsid w:val="008A6476"/>
    <w:rsid w:val="008A77DD"/>
    <w:rsid w:val="008B06B8"/>
    <w:rsid w:val="008B342F"/>
    <w:rsid w:val="008B38E5"/>
    <w:rsid w:val="008B493C"/>
    <w:rsid w:val="008B6799"/>
    <w:rsid w:val="008B6DCE"/>
    <w:rsid w:val="008C201B"/>
    <w:rsid w:val="008C28BB"/>
    <w:rsid w:val="008C2FF0"/>
    <w:rsid w:val="008C699F"/>
    <w:rsid w:val="008C78BB"/>
    <w:rsid w:val="008D09B8"/>
    <w:rsid w:val="008D1D16"/>
    <w:rsid w:val="008D6F38"/>
    <w:rsid w:val="008D7021"/>
    <w:rsid w:val="008E1007"/>
    <w:rsid w:val="008E1E85"/>
    <w:rsid w:val="008E2769"/>
    <w:rsid w:val="008E4F2A"/>
    <w:rsid w:val="008E76A7"/>
    <w:rsid w:val="008F2384"/>
    <w:rsid w:val="008F5D2B"/>
    <w:rsid w:val="008F5E53"/>
    <w:rsid w:val="009008FF"/>
    <w:rsid w:val="0090546D"/>
    <w:rsid w:val="00910197"/>
    <w:rsid w:val="00912473"/>
    <w:rsid w:val="00915ABF"/>
    <w:rsid w:val="00915F07"/>
    <w:rsid w:val="009165BB"/>
    <w:rsid w:val="009168BE"/>
    <w:rsid w:val="00917DD3"/>
    <w:rsid w:val="009230E9"/>
    <w:rsid w:val="009234F6"/>
    <w:rsid w:val="00923E16"/>
    <w:rsid w:val="00927A99"/>
    <w:rsid w:val="00930A7A"/>
    <w:rsid w:val="009329EB"/>
    <w:rsid w:val="009353FA"/>
    <w:rsid w:val="00935C98"/>
    <w:rsid w:val="009372BE"/>
    <w:rsid w:val="009400B1"/>
    <w:rsid w:val="0094148D"/>
    <w:rsid w:val="00941E85"/>
    <w:rsid w:val="00946F8C"/>
    <w:rsid w:val="0094721C"/>
    <w:rsid w:val="00950C4E"/>
    <w:rsid w:val="00951805"/>
    <w:rsid w:val="0095364E"/>
    <w:rsid w:val="00955474"/>
    <w:rsid w:val="00961ADB"/>
    <w:rsid w:val="00964747"/>
    <w:rsid w:val="0096693A"/>
    <w:rsid w:val="00973336"/>
    <w:rsid w:val="009737BC"/>
    <w:rsid w:val="00983061"/>
    <w:rsid w:val="009840D2"/>
    <w:rsid w:val="00984AB7"/>
    <w:rsid w:val="00986616"/>
    <w:rsid w:val="00990161"/>
    <w:rsid w:val="00991BA8"/>
    <w:rsid w:val="00994841"/>
    <w:rsid w:val="009A3CDF"/>
    <w:rsid w:val="009A55B8"/>
    <w:rsid w:val="009A66B9"/>
    <w:rsid w:val="009A683F"/>
    <w:rsid w:val="009B0F15"/>
    <w:rsid w:val="009B2654"/>
    <w:rsid w:val="009B5053"/>
    <w:rsid w:val="009B7A1E"/>
    <w:rsid w:val="009C03E5"/>
    <w:rsid w:val="009C2913"/>
    <w:rsid w:val="009C3C5F"/>
    <w:rsid w:val="009D0C43"/>
    <w:rsid w:val="009D2345"/>
    <w:rsid w:val="009D4A22"/>
    <w:rsid w:val="009D69C5"/>
    <w:rsid w:val="009E1B47"/>
    <w:rsid w:val="009E5BF8"/>
    <w:rsid w:val="009E7934"/>
    <w:rsid w:val="009F2DAF"/>
    <w:rsid w:val="009F3181"/>
    <w:rsid w:val="009F54CC"/>
    <w:rsid w:val="009F6615"/>
    <w:rsid w:val="009F797B"/>
    <w:rsid w:val="009F79C6"/>
    <w:rsid w:val="00A021AF"/>
    <w:rsid w:val="00A0274A"/>
    <w:rsid w:val="00A053C4"/>
    <w:rsid w:val="00A156D6"/>
    <w:rsid w:val="00A20486"/>
    <w:rsid w:val="00A23F46"/>
    <w:rsid w:val="00A3039B"/>
    <w:rsid w:val="00A30C7B"/>
    <w:rsid w:val="00A32969"/>
    <w:rsid w:val="00A334FC"/>
    <w:rsid w:val="00A34159"/>
    <w:rsid w:val="00A43A18"/>
    <w:rsid w:val="00A44F36"/>
    <w:rsid w:val="00A459D9"/>
    <w:rsid w:val="00A5301A"/>
    <w:rsid w:val="00A54252"/>
    <w:rsid w:val="00A55F48"/>
    <w:rsid w:val="00A606CB"/>
    <w:rsid w:val="00A64B16"/>
    <w:rsid w:val="00A71DFD"/>
    <w:rsid w:val="00A7259C"/>
    <w:rsid w:val="00A73F7D"/>
    <w:rsid w:val="00A748B7"/>
    <w:rsid w:val="00A760BC"/>
    <w:rsid w:val="00A77AFB"/>
    <w:rsid w:val="00A80184"/>
    <w:rsid w:val="00A8077C"/>
    <w:rsid w:val="00A81996"/>
    <w:rsid w:val="00A83F21"/>
    <w:rsid w:val="00A86CE0"/>
    <w:rsid w:val="00A86EC2"/>
    <w:rsid w:val="00A87BC5"/>
    <w:rsid w:val="00A90BF4"/>
    <w:rsid w:val="00A94380"/>
    <w:rsid w:val="00AA0DD8"/>
    <w:rsid w:val="00AB04E3"/>
    <w:rsid w:val="00AB1020"/>
    <w:rsid w:val="00AB498A"/>
    <w:rsid w:val="00AB63A6"/>
    <w:rsid w:val="00AB7BC5"/>
    <w:rsid w:val="00AC1464"/>
    <w:rsid w:val="00AC5557"/>
    <w:rsid w:val="00AC61C3"/>
    <w:rsid w:val="00AD53D5"/>
    <w:rsid w:val="00AD5B68"/>
    <w:rsid w:val="00AD605C"/>
    <w:rsid w:val="00AE06DB"/>
    <w:rsid w:val="00AE0DE8"/>
    <w:rsid w:val="00AE1787"/>
    <w:rsid w:val="00AE200E"/>
    <w:rsid w:val="00AE3505"/>
    <w:rsid w:val="00AF1AD9"/>
    <w:rsid w:val="00AF5259"/>
    <w:rsid w:val="00AF5471"/>
    <w:rsid w:val="00AF5636"/>
    <w:rsid w:val="00AF6D3E"/>
    <w:rsid w:val="00B00400"/>
    <w:rsid w:val="00B01075"/>
    <w:rsid w:val="00B03478"/>
    <w:rsid w:val="00B06120"/>
    <w:rsid w:val="00B10F17"/>
    <w:rsid w:val="00B11D2C"/>
    <w:rsid w:val="00B14548"/>
    <w:rsid w:val="00B1612C"/>
    <w:rsid w:val="00B17A62"/>
    <w:rsid w:val="00B17DB5"/>
    <w:rsid w:val="00B204D0"/>
    <w:rsid w:val="00B20B9E"/>
    <w:rsid w:val="00B25314"/>
    <w:rsid w:val="00B271A2"/>
    <w:rsid w:val="00B271D7"/>
    <w:rsid w:val="00B32BAF"/>
    <w:rsid w:val="00B36C76"/>
    <w:rsid w:val="00B37873"/>
    <w:rsid w:val="00B37BF2"/>
    <w:rsid w:val="00B4066C"/>
    <w:rsid w:val="00B408C2"/>
    <w:rsid w:val="00B61489"/>
    <w:rsid w:val="00B63B7B"/>
    <w:rsid w:val="00B6514E"/>
    <w:rsid w:val="00B67046"/>
    <w:rsid w:val="00B734A4"/>
    <w:rsid w:val="00B745CD"/>
    <w:rsid w:val="00B77AED"/>
    <w:rsid w:val="00B77E6D"/>
    <w:rsid w:val="00B8043E"/>
    <w:rsid w:val="00B808CD"/>
    <w:rsid w:val="00B832C3"/>
    <w:rsid w:val="00B843F7"/>
    <w:rsid w:val="00B92140"/>
    <w:rsid w:val="00B94B6A"/>
    <w:rsid w:val="00B97EC0"/>
    <w:rsid w:val="00BA14F0"/>
    <w:rsid w:val="00BA334D"/>
    <w:rsid w:val="00BA7A99"/>
    <w:rsid w:val="00BB138F"/>
    <w:rsid w:val="00BB56FA"/>
    <w:rsid w:val="00BC2165"/>
    <w:rsid w:val="00BC2645"/>
    <w:rsid w:val="00BD17C2"/>
    <w:rsid w:val="00BD2BBB"/>
    <w:rsid w:val="00BD328E"/>
    <w:rsid w:val="00BE19F1"/>
    <w:rsid w:val="00BE5C4C"/>
    <w:rsid w:val="00BE5DF8"/>
    <w:rsid w:val="00BE6FBC"/>
    <w:rsid w:val="00BF3E6B"/>
    <w:rsid w:val="00C0277E"/>
    <w:rsid w:val="00C03466"/>
    <w:rsid w:val="00C0466D"/>
    <w:rsid w:val="00C06ADC"/>
    <w:rsid w:val="00C07D77"/>
    <w:rsid w:val="00C11133"/>
    <w:rsid w:val="00C11140"/>
    <w:rsid w:val="00C165C4"/>
    <w:rsid w:val="00C16839"/>
    <w:rsid w:val="00C174DB"/>
    <w:rsid w:val="00C177BE"/>
    <w:rsid w:val="00C21211"/>
    <w:rsid w:val="00C27F7F"/>
    <w:rsid w:val="00C30E5B"/>
    <w:rsid w:val="00C317BE"/>
    <w:rsid w:val="00C37549"/>
    <w:rsid w:val="00C43D24"/>
    <w:rsid w:val="00C44B39"/>
    <w:rsid w:val="00C44E9D"/>
    <w:rsid w:val="00C46AE1"/>
    <w:rsid w:val="00C47EFE"/>
    <w:rsid w:val="00C52B9A"/>
    <w:rsid w:val="00C54B95"/>
    <w:rsid w:val="00C553D9"/>
    <w:rsid w:val="00C55CC8"/>
    <w:rsid w:val="00C60BB1"/>
    <w:rsid w:val="00C63C9B"/>
    <w:rsid w:val="00C669D4"/>
    <w:rsid w:val="00C67118"/>
    <w:rsid w:val="00C745BF"/>
    <w:rsid w:val="00C76EB4"/>
    <w:rsid w:val="00C80D86"/>
    <w:rsid w:val="00C81EA5"/>
    <w:rsid w:val="00C84CB1"/>
    <w:rsid w:val="00C85525"/>
    <w:rsid w:val="00C86316"/>
    <w:rsid w:val="00C8719E"/>
    <w:rsid w:val="00C900CC"/>
    <w:rsid w:val="00C91CAD"/>
    <w:rsid w:val="00C94539"/>
    <w:rsid w:val="00C96EA8"/>
    <w:rsid w:val="00CA55C5"/>
    <w:rsid w:val="00CB06AC"/>
    <w:rsid w:val="00CB2DFB"/>
    <w:rsid w:val="00CB3931"/>
    <w:rsid w:val="00CB3ABA"/>
    <w:rsid w:val="00CB4F3F"/>
    <w:rsid w:val="00CB6C71"/>
    <w:rsid w:val="00CB76E6"/>
    <w:rsid w:val="00CC024F"/>
    <w:rsid w:val="00CC1335"/>
    <w:rsid w:val="00CC1BB7"/>
    <w:rsid w:val="00CC25D7"/>
    <w:rsid w:val="00CC2EC9"/>
    <w:rsid w:val="00CC3A38"/>
    <w:rsid w:val="00CC5902"/>
    <w:rsid w:val="00CC59B4"/>
    <w:rsid w:val="00CD0B17"/>
    <w:rsid w:val="00CD1C07"/>
    <w:rsid w:val="00CD288B"/>
    <w:rsid w:val="00CD4DEA"/>
    <w:rsid w:val="00CD56F8"/>
    <w:rsid w:val="00CE47D5"/>
    <w:rsid w:val="00CE6C7A"/>
    <w:rsid w:val="00CE6E1B"/>
    <w:rsid w:val="00CE7962"/>
    <w:rsid w:val="00CF0B6F"/>
    <w:rsid w:val="00CF3B49"/>
    <w:rsid w:val="00CF451E"/>
    <w:rsid w:val="00CF7123"/>
    <w:rsid w:val="00D02027"/>
    <w:rsid w:val="00D03ACB"/>
    <w:rsid w:val="00D043DB"/>
    <w:rsid w:val="00D06360"/>
    <w:rsid w:val="00D12C3F"/>
    <w:rsid w:val="00D1315C"/>
    <w:rsid w:val="00D16FC7"/>
    <w:rsid w:val="00D17C94"/>
    <w:rsid w:val="00D21042"/>
    <w:rsid w:val="00D21E7B"/>
    <w:rsid w:val="00D23970"/>
    <w:rsid w:val="00D32C93"/>
    <w:rsid w:val="00D33196"/>
    <w:rsid w:val="00D348D5"/>
    <w:rsid w:val="00D36498"/>
    <w:rsid w:val="00D4274F"/>
    <w:rsid w:val="00D42F30"/>
    <w:rsid w:val="00D45F8D"/>
    <w:rsid w:val="00D46805"/>
    <w:rsid w:val="00D471D2"/>
    <w:rsid w:val="00D477C4"/>
    <w:rsid w:val="00D526A9"/>
    <w:rsid w:val="00D54FC7"/>
    <w:rsid w:val="00D5617B"/>
    <w:rsid w:val="00D623B2"/>
    <w:rsid w:val="00D73E59"/>
    <w:rsid w:val="00D75559"/>
    <w:rsid w:val="00D81D9D"/>
    <w:rsid w:val="00D83A46"/>
    <w:rsid w:val="00D8493D"/>
    <w:rsid w:val="00D96C29"/>
    <w:rsid w:val="00D9721B"/>
    <w:rsid w:val="00D97CFD"/>
    <w:rsid w:val="00DA137E"/>
    <w:rsid w:val="00DA4AD7"/>
    <w:rsid w:val="00DA6B30"/>
    <w:rsid w:val="00DA7284"/>
    <w:rsid w:val="00DB530C"/>
    <w:rsid w:val="00DB5D2F"/>
    <w:rsid w:val="00DB7D54"/>
    <w:rsid w:val="00DC239F"/>
    <w:rsid w:val="00DC4668"/>
    <w:rsid w:val="00DC5734"/>
    <w:rsid w:val="00DC6881"/>
    <w:rsid w:val="00DD165D"/>
    <w:rsid w:val="00DD2AB3"/>
    <w:rsid w:val="00DD489E"/>
    <w:rsid w:val="00DD5375"/>
    <w:rsid w:val="00DD673D"/>
    <w:rsid w:val="00DE1CB0"/>
    <w:rsid w:val="00DE585D"/>
    <w:rsid w:val="00DF308B"/>
    <w:rsid w:val="00DF3BD4"/>
    <w:rsid w:val="00DF72DB"/>
    <w:rsid w:val="00E00637"/>
    <w:rsid w:val="00E022D3"/>
    <w:rsid w:val="00E03C18"/>
    <w:rsid w:val="00E10B89"/>
    <w:rsid w:val="00E12419"/>
    <w:rsid w:val="00E146E9"/>
    <w:rsid w:val="00E230E4"/>
    <w:rsid w:val="00E24B60"/>
    <w:rsid w:val="00E25494"/>
    <w:rsid w:val="00E2551E"/>
    <w:rsid w:val="00E255DF"/>
    <w:rsid w:val="00E30BFA"/>
    <w:rsid w:val="00E3245F"/>
    <w:rsid w:val="00E33724"/>
    <w:rsid w:val="00E355B5"/>
    <w:rsid w:val="00E3575B"/>
    <w:rsid w:val="00E35A42"/>
    <w:rsid w:val="00E35D09"/>
    <w:rsid w:val="00E365AB"/>
    <w:rsid w:val="00E400FE"/>
    <w:rsid w:val="00E402BF"/>
    <w:rsid w:val="00E40FDE"/>
    <w:rsid w:val="00E44603"/>
    <w:rsid w:val="00E52C65"/>
    <w:rsid w:val="00E52D08"/>
    <w:rsid w:val="00E53111"/>
    <w:rsid w:val="00E54D37"/>
    <w:rsid w:val="00E5604A"/>
    <w:rsid w:val="00E56EE2"/>
    <w:rsid w:val="00E56F1D"/>
    <w:rsid w:val="00E57DE2"/>
    <w:rsid w:val="00E61521"/>
    <w:rsid w:val="00E615CA"/>
    <w:rsid w:val="00E61DAD"/>
    <w:rsid w:val="00E6234E"/>
    <w:rsid w:val="00E62620"/>
    <w:rsid w:val="00E62ADB"/>
    <w:rsid w:val="00E63FD4"/>
    <w:rsid w:val="00E64678"/>
    <w:rsid w:val="00E64BF4"/>
    <w:rsid w:val="00E66D1F"/>
    <w:rsid w:val="00E82B6C"/>
    <w:rsid w:val="00E841D1"/>
    <w:rsid w:val="00E84422"/>
    <w:rsid w:val="00E979BD"/>
    <w:rsid w:val="00E97FD6"/>
    <w:rsid w:val="00EA12AD"/>
    <w:rsid w:val="00EA1A0C"/>
    <w:rsid w:val="00EA31CB"/>
    <w:rsid w:val="00EA4254"/>
    <w:rsid w:val="00EA520A"/>
    <w:rsid w:val="00EB2C38"/>
    <w:rsid w:val="00EB6319"/>
    <w:rsid w:val="00EC156C"/>
    <w:rsid w:val="00EC2F91"/>
    <w:rsid w:val="00EC7C2D"/>
    <w:rsid w:val="00ED45AB"/>
    <w:rsid w:val="00ED76A5"/>
    <w:rsid w:val="00EE1DE6"/>
    <w:rsid w:val="00EE2C4F"/>
    <w:rsid w:val="00EF0388"/>
    <w:rsid w:val="00EF0E3F"/>
    <w:rsid w:val="00EF13D4"/>
    <w:rsid w:val="00EF1576"/>
    <w:rsid w:val="00F00F36"/>
    <w:rsid w:val="00F02383"/>
    <w:rsid w:val="00F03AEF"/>
    <w:rsid w:val="00F06D14"/>
    <w:rsid w:val="00F06E2D"/>
    <w:rsid w:val="00F103FD"/>
    <w:rsid w:val="00F1174C"/>
    <w:rsid w:val="00F13633"/>
    <w:rsid w:val="00F13B2B"/>
    <w:rsid w:val="00F13E30"/>
    <w:rsid w:val="00F1668F"/>
    <w:rsid w:val="00F20F58"/>
    <w:rsid w:val="00F255C9"/>
    <w:rsid w:val="00F34B69"/>
    <w:rsid w:val="00F358A6"/>
    <w:rsid w:val="00F469D1"/>
    <w:rsid w:val="00F51A43"/>
    <w:rsid w:val="00F546C7"/>
    <w:rsid w:val="00F62267"/>
    <w:rsid w:val="00F63193"/>
    <w:rsid w:val="00F64528"/>
    <w:rsid w:val="00F6590F"/>
    <w:rsid w:val="00F65BD2"/>
    <w:rsid w:val="00F6728F"/>
    <w:rsid w:val="00F6776E"/>
    <w:rsid w:val="00F70D26"/>
    <w:rsid w:val="00F8035E"/>
    <w:rsid w:val="00F82079"/>
    <w:rsid w:val="00F8578E"/>
    <w:rsid w:val="00F86D91"/>
    <w:rsid w:val="00F875A1"/>
    <w:rsid w:val="00F955C1"/>
    <w:rsid w:val="00F95DCD"/>
    <w:rsid w:val="00F96BC8"/>
    <w:rsid w:val="00F97DE9"/>
    <w:rsid w:val="00FA20D9"/>
    <w:rsid w:val="00FA27FE"/>
    <w:rsid w:val="00FA5000"/>
    <w:rsid w:val="00FA5B3B"/>
    <w:rsid w:val="00FA60AC"/>
    <w:rsid w:val="00FA6CE7"/>
    <w:rsid w:val="00FB2D38"/>
    <w:rsid w:val="00FC0DC6"/>
    <w:rsid w:val="00FC1ED5"/>
    <w:rsid w:val="00FC4265"/>
    <w:rsid w:val="00FC48FD"/>
    <w:rsid w:val="00FC6407"/>
    <w:rsid w:val="00FC644B"/>
    <w:rsid w:val="00FC7AE1"/>
    <w:rsid w:val="00FC7D64"/>
    <w:rsid w:val="00FD17E2"/>
    <w:rsid w:val="00FD546A"/>
    <w:rsid w:val="00FE017D"/>
    <w:rsid w:val="00FE3621"/>
    <w:rsid w:val="00FE4D87"/>
    <w:rsid w:val="00FE57D0"/>
    <w:rsid w:val="00FE5D10"/>
    <w:rsid w:val="00FE7DAC"/>
    <w:rsid w:val="00FF0418"/>
    <w:rsid w:val="00FF2B2D"/>
    <w:rsid w:val="00FF4812"/>
    <w:rsid w:val="00FF4A29"/>
    <w:rsid w:val="00FF6907"/>
    <w:rsid w:val="00FF7160"/>
  </w:rsids>
  <m:mathPr>
    <m:mathFont m:val="Cambria Math"/>
    <m:brkBin m:val="before"/>
    <m:brkBinSub m:val="--"/>
    <m:smallFrac m:val="0"/>
    <m:dispDef/>
    <m:lMargin m:val="0"/>
    <m:rMargin m:val="0"/>
    <m:defJc m:val="centerGroup"/>
    <m:wrapIndent m:val="1440"/>
    <m:intLim m:val="subSup"/>
    <m:naryLim m:val="undOvr"/>
  </m:mathPr>
  <w:themeFontLang w:val="sv-S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A18222"/>
  <w15:chartTrackingRefBased/>
  <w15:docId w15:val="{B4605EA9-7DAF-461C-B422-F4906F063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DD2"/>
    <w:rPr>
      <w:rFonts w:ascii="Minion Pro" w:hAnsi="Minion Pro"/>
      <w:sz w:val="21"/>
    </w:rPr>
  </w:style>
  <w:style w:type="paragraph" w:styleId="Rubrik1">
    <w:name w:val="heading 1"/>
    <w:basedOn w:val="Normal"/>
    <w:next w:val="Normal"/>
    <w:link w:val="Rubrik1Char"/>
    <w:uiPriority w:val="9"/>
    <w:qFormat/>
    <w:rsid w:val="00316EC7"/>
    <w:pPr>
      <w:keepNext/>
      <w:keepLines/>
      <w:spacing w:before="240" w:after="0"/>
      <w:outlineLvl w:val="0"/>
    </w:pPr>
    <w:rPr>
      <w:rFonts w:eastAsiaTheme="majorEastAsia" w:cstheme="majorBidi"/>
      <w:sz w:val="44"/>
      <w:szCs w:val="32"/>
    </w:rPr>
  </w:style>
  <w:style w:type="paragraph" w:styleId="Rubrik2">
    <w:name w:val="heading 2"/>
    <w:basedOn w:val="Normal"/>
    <w:next w:val="Normal"/>
    <w:link w:val="Rubrik2Char"/>
    <w:uiPriority w:val="9"/>
    <w:unhideWhenUsed/>
    <w:qFormat/>
    <w:rsid w:val="00D623B2"/>
    <w:pPr>
      <w:keepNext/>
      <w:keepLines/>
      <w:spacing w:before="40" w:after="0"/>
      <w:outlineLvl w:val="1"/>
    </w:pPr>
    <w:rPr>
      <w:rFonts w:eastAsiaTheme="majorEastAsia" w:cstheme="majorBidi"/>
      <w:sz w:val="30"/>
      <w:szCs w:val="26"/>
    </w:rPr>
  </w:style>
  <w:style w:type="paragraph" w:styleId="Rubrik3">
    <w:name w:val="heading 3"/>
    <w:basedOn w:val="Normal"/>
    <w:next w:val="Normal"/>
    <w:link w:val="Rubrik3Char"/>
    <w:uiPriority w:val="9"/>
    <w:unhideWhenUsed/>
    <w:qFormat/>
    <w:rsid w:val="009B2654"/>
    <w:pPr>
      <w:keepNext/>
      <w:keepLines/>
      <w:spacing w:before="40" w:after="0"/>
      <w:outlineLvl w:val="2"/>
    </w:pPr>
    <w:rPr>
      <w:rFonts w:eastAsiaTheme="majorEastAsia" w:cstheme="majorBidi"/>
      <w:b/>
      <w:sz w:val="24"/>
      <w:szCs w:val="24"/>
      <w:lang w:eastAsia="en-US"/>
    </w:rPr>
  </w:style>
  <w:style w:type="paragraph" w:styleId="Rubrik4">
    <w:name w:val="heading 4"/>
    <w:basedOn w:val="Normal"/>
    <w:next w:val="Normal"/>
    <w:link w:val="Rubrik4Char"/>
    <w:uiPriority w:val="9"/>
    <w:unhideWhenUsed/>
    <w:qFormat/>
    <w:rsid w:val="00067C46"/>
    <w:pPr>
      <w:keepNext/>
      <w:keepLines/>
      <w:spacing w:before="40" w:after="0"/>
      <w:outlineLvl w:val="3"/>
    </w:pPr>
    <w:rPr>
      <w:rFonts w:eastAsiaTheme="majorEastAsia" w:cstheme="majorBidi"/>
      <w:i/>
      <w:iCs/>
      <w:sz w:val="20"/>
    </w:rPr>
  </w:style>
  <w:style w:type="paragraph" w:styleId="Rubrik5">
    <w:name w:val="heading 5"/>
    <w:basedOn w:val="Normal"/>
    <w:next w:val="Normal"/>
    <w:link w:val="Rubrik5Char"/>
    <w:uiPriority w:val="9"/>
    <w:unhideWhenUsed/>
    <w:qFormat/>
    <w:rsid w:val="00450292"/>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FC0DC6"/>
    <w:pPr>
      <w:tabs>
        <w:tab w:val="center" w:pos="4513"/>
        <w:tab w:val="right" w:pos="9026"/>
      </w:tabs>
      <w:spacing w:after="0" w:line="240" w:lineRule="auto"/>
    </w:pPr>
  </w:style>
  <w:style w:type="character" w:customStyle="1" w:styleId="SidhuvudChar">
    <w:name w:val="Sidhuvud Char"/>
    <w:basedOn w:val="Standardstycketeckensnitt"/>
    <w:link w:val="Sidhuvud"/>
    <w:uiPriority w:val="99"/>
    <w:rsid w:val="00FC0DC6"/>
  </w:style>
  <w:style w:type="paragraph" w:styleId="Sidfot">
    <w:name w:val="footer"/>
    <w:basedOn w:val="Normal"/>
    <w:link w:val="SidfotChar"/>
    <w:uiPriority w:val="99"/>
    <w:unhideWhenUsed/>
    <w:rsid w:val="00FC0DC6"/>
    <w:pPr>
      <w:tabs>
        <w:tab w:val="center" w:pos="4513"/>
        <w:tab w:val="right" w:pos="9026"/>
      </w:tabs>
      <w:spacing w:after="0" w:line="240" w:lineRule="auto"/>
    </w:pPr>
  </w:style>
  <w:style w:type="character" w:customStyle="1" w:styleId="SidfotChar">
    <w:name w:val="Sidfot Char"/>
    <w:basedOn w:val="Standardstycketeckensnitt"/>
    <w:link w:val="Sidfot"/>
    <w:uiPriority w:val="99"/>
    <w:rsid w:val="00FC0DC6"/>
  </w:style>
  <w:style w:type="paragraph" w:customStyle="1" w:styleId="NoParagraphStyle">
    <w:name w:val="[No Paragraph Style]"/>
    <w:rsid w:val="00FC0DC6"/>
    <w:pPr>
      <w:autoSpaceDE w:val="0"/>
      <w:autoSpaceDN w:val="0"/>
      <w:adjustRightInd w:val="0"/>
      <w:spacing w:after="0" w:line="288" w:lineRule="auto"/>
      <w:textAlignment w:val="center"/>
    </w:pPr>
    <w:rPr>
      <w:rFonts w:ascii="Minion Pro" w:hAnsi="Minion Pro" w:cs="Minion Pro"/>
      <w:color w:val="000000"/>
      <w:sz w:val="24"/>
      <w:szCs w:val="24"/>
    </w:rPr>
  </w:style>
  <w:style w:type="paragraph" w:customStyle="1" w:styleId="21rubrik2StyleGroup1">
    <w:name w:val="2.1 rubrik 2 (Style Group 1)"/>
    <w:basedOn w:val="NoParagraphStyle"/>
    <w:uiPriority w:val="99"/>
    <w:rsid w:val="00FC0DC6"/>
    <w:pPr>
      <w:suppressAutoHyphens/>
      <w:spacing w:after="72"/>
    </w:pPr>
    <w:rPr>
      <w:spacing w:val="3"/>
      <w:sz w:val="30"/>
      <w:szCs w:val="30"/>
    </w:rPr>
  </w:style>
  <w:style w:type="paragraph" w:customStyle="1" w:styleId="22rubrik2-ejTOCStyleGroup1">
    <w:name w:val="2.2 rubrik 2 - ej TOC (Style Group 1)"/>
    <w:basedOn w:val="21rubrik2StyleGroup1"/>
    <w:uiPriority w:val="99"/>
    <w:rsid w:val="00FC0DC6"/>
  </w:style>
  <w:style w:type="paragraph" w:customStyle="1" w:styleId="51BrdtextutanindragStyleGroup1">
    <w:name w:val="5.1 Brödtext utan indrag (Style Group 1)"/>
    <w:basedOn w:val="NoParagraphStyle"/>
    <w:next w:val="NoParagraphStyle"/>
    <w:uiPriority w:val="99"/>
    <w:rsid w:val="00FC0DC6"/>
    <w:pPr>
      <w:suppressAutoHyphens/>
      <w:spacing w:after="170" w:line="260" w:lineRule="atLeast"/>
    </w:pPr>
    <w:rPr>
      <w:sz w:val="21"/>
      <w:szCs w:val="21"/>
    </w:rPr>
  </w:style>
  <w:style w:type="paragraph" w:customStyle="1" w:styleId="11rubrikStyleGroup1">
    <w:name w:val="1.1 rubrik  (Style Group 1)"/>
    <w:basedOn w:val="NoParagraphStyle"/>
    <w:next w:val="21rubrik2StyleGroup1"/>
    <w:uiPriority w:val="99"/>
    <w:rsid w:val="00FC0DC6"/>
    <w:pPr>
      <w:suppressAutoHyphens/>
      <w:spacing w:before="57" w:line="520" w:lineRule="atLeast"/>
    </w:pPr>
    <w:rPr>
      <w:spacing w:val="4"/>
      <w:sz w:val="44"/>
      <w:szCs w:val="44"/>
    </w:rPr>
  </w:style>
  <w:style w:type="paragraph" w:customStyle="1" w:styleId="91PunktlistaStyleGroup1">
    <w:name w:val="9.1 Punktlista (Style Group 1)"/>
    <w:basedOn w:val="51BrdtextutanindragStyleGroup1"/>
    <w:uiPriority w:val="99"/>
    <w:rsid w:val="00FC0DC6"/>
    <w:pPr>
      <w:tabs>
        <w:tab w:val="left" w:pos="567"/>
      </w:tabs>
      <w:spacing w:before="57"/>
      <w:ind w:left="397" w:right="57" w:hanging="360"/>
    </w:pPr>
  </w:style>
  <w:style w:type="paragraph" w:customStyle="1" w:styleId="31rubrik3StyleGroup1">
    <w:name w:val="3.1 rubrik 3 (Style Group 1)"/>
    <w:basedOn w:val="Normal"/>
    <w:next w:val="NoParagraphStyle"/>
    <w:uiPriority w:val="99"/>
    <w:rsid w:val="00FC0DC6"/>
    <w:pPr>
      <w:autoSpaceDE w:val="0"/>
      <w:autoSpaceDN w:val="0"/>
      <w:adjustRightInd w:val="0"/>
      <w:spacing w:after="0" w:line="260" w:lineRule="atLeast"/>
      <w:textAlignment w:val="center"/>
    </w:pPr>
    <w:rPr>
      <w:rFonts w:ascii="Myriad Pro" w:hAnsi="Myriad Pro" w:cs="Myriad Pro"/>
      <w:b/>
      <w:bCs/>
      <w:color w:val="000000"/>
      <w:sz w:val="20"/>
      <w:szCs w:val="20"/>
    </w:rPr>
  </w:style>
  <w:style w:type="paragraph" w:customStyle="1" w:styleId="41rubrik4StyleGroup1">
    <w:name w:val="4.1 rubrik 4 (Style Group 1)"/>
    <w:basedOn w:val="Normal"/>
    <w:uiPriority w:val="99"/>
    <w:rsid w:val="00FC0DC6"/>
    <w:pPr>
      <w:autoSpaceDE w:val="0"/>
      <w:autoSpaceDN w:val="0"/>
      <w:adjustRightInd w:val="0"/>
      <w:spacing w:after="0" w:line="260" w:lineRule="atLeast"/>
      <w:textAlignment w:val="center"/>
    </w:pPr>
    <w:rPr>
      <w:rFonts w:ascii="Myriad Pro" w:hAnsi="Myriad Pro" w:cs="Myriad Pro"/>
      <w:color w:val="000000"/>
      <w:spacing w:val="4"/>
      <w:sz w:val="20"/>
      <w:szCs w:val="20"/>
    </w:rPr>
  </w:style>
  <w:style w:type="character" w:customStyle="1" w:styleId="Rubrik1Char">
    <w:name w:val="Rubrik 1 Char"/>
    <w:basedOn w:val="Standardstycketeckensnitt"/>
    <w:link w:val="Rubrik1"/>
    <w:uiPriority w:val="9"/>
    <w:rsid w:val="00316EC7"/>
    <w:rPr>
      <w:rFonts w:ascii="Minion Pro" w:eastAsiaTheme="majorEastAsia" w:hAnsi="Minion Pro" w:cstheme="majorBidi"/>
      <w:sz w:val="44"/>
      <w:szCs w:val="32"/>
    </w:rPr>
  </w:style>
  <w:style w:type="character" w:styleId="Kommentarsreferens">
    <w:name w:val="annotation reference"/>
    <w:basedOn w:val="Standardstycketeckensnitt"/>
    <w:uiPriority w:val="99"/>
    <w:semiHidden/>
    <w:unhideWhenUsed/>
    <w:rsid w:val="00C94539"/>
    <w:rPr>
      <w:sz w:val="16"/>
      <w:szCs w:val="16"/>
    </w:rPr>
  </w:style>
  <w:style w:type="paragraph" w:styleId="Kommentarer">
    <w:name w:val="annotation text"/>
    <w:basedOn w:val="Normal"/>
    <w:link w:val="KommentarerChar"/>
    <w:uiPriority w:val="99"/>
    <w:unhideWhenUsed/>
    <w:rsid w:val="00C94539"/>
    <w:pPr>
      <w:spacing w:line="240" w:lineRule="auto"/>
    </w:pPr>
    <w:rPr>
      <w:rFonts w:eastAsiaTheme="minorHAnsi"/>
      <w:sz w:val="20"/>
      <w:szCs w:val="20"/>
      <w:lang w:eastAsia="en-US"/>
    </w:rPr>
  </w:style>
  <w:style w:type="character" w:customStyle="1" w:styleId="KommentarerChar">
    <w:name w:val="Kommentarer Char"/>
    <w:basedOn w:val="Standardstycketeckensnitt"/>
    <w:link w:val="Kommentarer"/>
    <w:uiPriority w:val="99"/>
    <w:rsid w:val="00C94539"/>
    <w:rPr>
      <w:rFonts w:eastAsiaTheme="minorHAnsi"/>
      <w:sz w:val="20"/>
      <w:szCs w:val="20"/>
      <w:lang w:eastAsia="en-US"/>
    </w:rPr>
  </w:style>
  <w:style w:type="paragraph" w:styleId="Liststycke">
    <w:name w:val="List Paragraph"/>
    <w:basedOn w:val="Normal"/>
    <w:uiPriority w:val="34"/>
    <w:qFormat/>
    <w:rsid w:val="00436FA4"/>
    <w:pPr>
      <w:ind w:left="720"/>
      <w:contextualSpacing/>
    </w:pPr>
  </w:style>
  <w:style w:type="character" w:customStyle="1" w:styleId="Rubrik2Char">
    <w:name w:val="Rubrik 2 Char"/>
    <w:basedOn w:val="Standardstycketeckensnitt"/>
    <w:link w:val="Rubrik2"/>
    <w:uiPriority w:val="9"/>
    <w:rsid w:val="00D623B2"/>
    <w:rPr>
      <w:rFonts w:ascii="Minion Pro" w:eastAsiaTheme="majorEastAsia" w:hAnsi="Minion Pro" w:cstheme="majorBidi"/>
      <w:sz w:val="30"/>
      <w:szCs w:val="26"/>
    </w:rPr>
  </w:style>
  <w:style w:type="paragraph" w:styleId="Kommentarsmne">
    <w:name w:val="annotation subject"/>
    <w:basedOn w:val="Kommentarer"/>
    <w:next w:val="Kommentarer"/>
    <w:link w:val="KommentarsmneChar"/>
    <w:uiPriority w:val="99"/>
    <w:semiHidden/>
    <w:unhideWhenUsed/>
    <w:rsid w:val="00A0274A"/>
    <w:rPr>
      <w:rFonts w:eastAsiaTheme="minorEastAsia"/>
      <w:b/>
      <w:bCs/>
      <w:lang w:eastAsia="zh-CN"/>
    </w:rPr>
  </w:style>
  <w:style w:type="character" w:customStyle="1" w:styleId="KommentarsmneChar">
    <w:name w:val="Kommentarsämne Char"/>
    <w:basedOn w:val="KommentarerChar"/>
    <w:link w:val="Kommentarsmne"/>
    <w:uiPriority w:val="99"/>
    <w:semiHidden/>
    <w:rsid w:val="00A0274A"/>
    <w:rPr>
      <w:rFonts w:eastAsiaTheme="minorHAnsi"/>
      <w:b/>
      <w:bCs/>
      <w:sz w:val="20"/>
      <w:szCs w:val="20"/>
      <w:lang w:eastAsia="en-US"/>
    </w:rPr>
  </w:style>
  <w:style w:type="character" w:customStyle="1" w:styleId="Rubrik3Char">
    <w:name w:val="Rubrik 3 Char"/>
    <w:basedOn w:val="Standardstycketeckensnitt"/>
    <w:link w:val="Rubrik3"/>
    <w:uiPriority w:val="9"/>
    <w:rsid w:val="009B2654"/>
    <w:rPr>
      <w:rFonts w:ascii="Minion Pro" w:eastAsiaTheme="majorEastAsia" w:hAnsi="Minion Pro" w:cstheme="majorBidi"/>
      <w:b/>
      <w:sz w:val="24"/>
      <w:szCs w:val="24"/>
      <w:lang w:eastAsia="en-US"/>
    </w:rPr>
  </w:style>
  <w:style w:type="character" w:customStyle="1" w:styleId="Rubrik4Char">
    <w:name w:val="Rubrik 4 Char"/>
    <w:basedOn w:val="Standardstycketeckensnitt"/>
    <w:link w:val="Rubrik4"/>
    <w:uiPriority w:val="9"/>
    <w:rsid w:val="00067C46"/>
    <w:rPr>
      <w:rFonts w:ascii="Minion Pro" w:eastAsiaTheme="majorEastAsia" w:hAnsi="Minion Pro" w:cstheme="majorBidi"/>
      <w:i/>
      <w:iCs/>
      <w:sz w:val="20"/>
    </w:rPr>
  </w:style>
  <w:style w:type="paragraph" w:styleId="Revision">
    <w:name w:val="Revision"/>
    <w:hidden/>
    <w:uiPriority w:val="99"/>
    <w:semiHidden/>
    <w:rsid w:val="0071590C"/>
    <w:pPr>
      <w:spacing w:after="0" w:line="240" w:lineRule="auto"/>
    </w:pPr>
  </w:style>
  <w:style w:type="paragraph" w:styleId="Innehllsfrteckningsrubrik">
    <w:name w:val="TOC Heading"/>
    <w:basedOn w:val="Rubrik1"/>
    <w:next w:val="Normal"/>
    <w:uiPriority w:val="39"/>
    <w:unhideWhenUsed/>
    <w:qFormat/>
    <w:rsid w:val="00CB4F3F"/>
    <w:pPr>
      <w:outlineLvl w:val="9"/>
    </w:pPr>
    <w:rPr>
      <w:lang w:val="en-US" w:eastAsia="en-US"/>
    </w:rPr>
  </w:style>
  <w:style w:type="paragraph" w:styleId="Innehll1">
    <w:name w:val="toc 1"/>
    <w:basedOn w:val="Normal"/>
    <w:next w:val="Normal"/>
    <w:autoRedefine/>
    <w:uiPriority w:val="39"/>
    <w:unhideWhenUsed/>
    <w:rsid w:val="00AF5259"/>
    <w:pPr>
      <w:tabs>
        <w:tab w:val="right" w:leader="dot" w:pos="4526"/>
      </w:tabs>
      <w:spacing w:after="100"/>
    </w:pPr>
  </w:style>
  <w:style w:type="paragraph" w:styleId="Innehll2">
    <w:name w:val="toc 2"/>
    <w:basedOn w:val="Normal"/>
    <w:next w:val="Normal"/>
    <w:autoRedefine/>
    <w:uiPriority w:val="39"/>
    <w:unhideWhenUsed/>
    <w:rsid w:val="00CB4F3F"/>
    <w:pPr>
      <w:spacing w:after="100"/>
      <w:ind w:left="220"/>
    </w:pPr>
  </w:style>
  <w:style w:type="paragraph" w:styleId="Innehll3">
    <w:name w:val="toc 3"/>
    <w:basedOn w:val="Normal"/>
    <w:next w:val="Normal"/>
    <w:autoRedefine/>
    <w:uiPriority w:val="39"/>
    <w:unhideWhenUsed/>
    <w:rsid w:val="00CD4DEA"/>
    <w:pPr>
      <w:tabs>
        <w:tab w:val="right" w:leader="dot" w:pos="6772"/>
      </w:tabs>
      <w:spacing w:after="100"/>
      <w:ind w:firstLine="567"/>
    </w:pPr>
  </w:style>
  <w:style w:type="character" w:styleId="Hyperlnk">
    <w:name w:val="Hyperlink"/>
    <w:basedOn w:val="Standardstycketeckensnitt"/>
    <w:uiPriority w:val="99"/>
    <w:unhideWhenUsed/>
    <w:rsid w:val="00CB4F3F"/>
    <w:rPr>
      <w:color w:val="0563C1" w:themeColor="hyperlink"/>
      <w:u w:val="single"/>
    </w:rPr>
  </w:style>
  <w:style w:type="paragraph" w:styleId="Ingetavstnd">
    <w:name w:val="No Spacing"/>
    <w:link w:val="IngetavstndChar"/>
    <w:uiPriority w:val="1"/>
    <w:qFormat/>
    <w:rsid w:val="00134EEE"/>
    <w:pPr>
      <w:spacing w:after="0" w:line="240" w:lineRule="auto"/>
    </w:pPr>
  </w:style>
  <w:style w:type="character" w:customStyle="1" w:styleId="IngetavstndChar">
    <w:name w:val="Inget avstånd Char"/>
    <w:basedOn w:val="Standardstycketeckensnitt"/>
    <w:link w:val="Ingetavstnd"/>
    <w:uiPriority w:val="1"/>
    <w:rsid w:val="00134EEE"/>
  </w:style>
  <w:style w:type="paragraph" w:styleId="Rubrik">
    <w:name w:val="Title"/>
    <w:basedOn w:val="Normal"/>
    <w:next w:val="Normal"/>
    <w:link w:val="RubrikChar"/>
    <w:uiPriority w:val="10"/>
    <w:qFormat/>
    <w:rsid w:val="00512497"/>
    <w:pPr>
      <w:spacing w:after="0" w:line="360" w:lineRule="auto"/>
      <w:contextualSpacing/>
      <w:jc w:val="center"/>
    </w:pPr>
    <w:rPr>
      <w:rFonts w:ascii="Times New Roman" w:eastAsiaTheme="majorEastAsia" w:hAnsi="Times New Roman" w:cstheme="majorBidi"/>
      <w:spacing w:val="-20"/>
      <w:kern w:val="28"/>
      <w:sz w:val="66"/>
      <w:szCs w:val="56"/>
    </w:rPr>
  </w:style>
  <w:style w:type="character" w:customStyle="1" w:styleId="RubrikChar">
    <w:name w:val="Rubrik Char"/>
    <w:basedOn w:val="Standardstycketeckensnitt"/>
    <w:link w:val="Rubrik"/>
    <w:uiPriority w:val="10"/>
    <w:rsid w:val="00512497"/>
    <w:rPr>
      <w:rFonts w:ascii="Times New Roman" w:eastAsiaTheme="majorEastAsia" w:hAnsi="Times New Roman" w:cstheme="majorBidi"/>
      <w:spacing w:val="-20"/>
      <w:kern w:val="28"/>
      <w:sz w:val="66"/>
      <w:szCs w:val="56"/>
    </w:rPr>
  </w:style>
  <w:style w:type="paragraph" w:customStyle="1" w:styleId="BasicParagraph">
    <w:name w:val="[Basic Paragraph]"/>
    <w:basedOn w:val="NoParagraphStyle"/>
    <w:uiPriority w:val="99"/>
    <w:rsid w:val="0059359A"/>
  </w:style>
  <w:style w:type="paragraph" w:customStyle="1" w:styleId="31rubrik3-ejTOCStyleGroup1">
    <w:name w:val="3.1 rubrik 3 - ej TOC (Style Group 1)"/>
    <w:basedOn w:val="31rubrik3StyleGroup1"/>
    <w:uiPriority w:val="99"/>
    <w:rsid w:val="0059359A"/>
  </w:style>
  <w:style w:type="paragraph" w:customStyle="1" w:styleId="142faktarutabrdStyleGroup1">
    <w:name w:val="14.2 faktaruta bröd (Style Group 1)"/>
    <w:basedOn w:val="Normal"/>
    <w:uiPriority w:val="99"/>
    <w:rsid w:val="0059359A"/>
    <w:pPr>
      <w:suppressAutoHyphens/>
      <w:autoSpaceDE w:val="0"/>
      <w:autoSpaceDN w:val="0"/>
      <w:adjustRightInd w:val="0"/>
      <w:spacing w:after="0" w:line="240" w:lineRule="atLeast"/>
      <w:textAlignment w:val="center"/>
    </w:pPr>
    <w:rPr>
      <w:rFonts w:ascii="Myriad Pro" w:hAnsi="Myriad Pro" w:cs="Myriad Pro"/>
      <w:color w:val="000000"/>
      <w:sz w:val="18"/>
      <w:szCs w:val="18"/>
    </w:rPr>
  </w:style>
  <w:style w:type="paragraph" w:customStyle="1" w:styleId="143faktarutapunktadlistaStyleGroup1">
    <w:name w:val="14.3 faktaruta punktad lista (Style Group 1)"/>
    <w:basedOn w:val="142faktarutabrdStyleGroup1"/>
    <w:uiPriority w:val="99"/>
    <w:rsid w:val="0059359A"/>
    <w:pPr>
      <w:spacing w:before="35" w:after="35"/>
      <w:ind w:left="227" w:hanging="170"/>
    </w:pPr>
  </w:style>
  <w:style w:type="character" w:customStyle="1" w:styleId="kursiv">
    <w:name w:val="kursiv"/>
    <w:uiPriority w:val="99"/>
    <w:rsid w:val="0059359A"/>
    <w:rPr>
      <w:i/>
      <w:iCs/>
    </w:rPr>
  </w:style>
  <w:style w:type="paragraph" w:customStyle="1" w:styleId="10BildtextStyleGroup1">
    <w:name w:val="10. Bildtext (Style Group 1)"/>
    <w:basedOn w:val="BasicParagraph"/>
    <w:uiPriority w:val="99"/>
    <w:rsid w:val="007C4F9C"/>
    <w:pPr>
      <w:suppressAutoHyphens/>
      <w:spacing w:after="170" w:line="200" w:lineRule="atLeast"/>
    </w:pPr>
    <w:rPr>
      <w:rFonts w:ascii="Myriad Pro" w:hAnsi="Myriad Pro" w:cs="Myriad Pro"/>
      <w:i/>
      <w:iCs/>
      <w:color w:val="auto"/>
      <w:sz w:val="16"/>
      <w:szCs w:val="16"/>
    </w:rPr>
  </w:style>
  <w:style w:type="character" w:customStyle="1" w:styleId="Rubrik5Char">
    <w:name w:val="Rubrik 5 Char"/>
    <w:basedOn w:val="Standardstycketeckensnitt"/>
    <w:link w:val="Rubrik5"/>
    <w:uiPriority w:val="9"/>
    <w:rsid w:val="00450292"/>
    <w:rPr>
      <w:rFonts w:asciiTheme="majorHAnsi" w:eastAsiaTheme="majorEastAsia" w:hAnsiTheme="majorHAnsi" w:cstheme="majorBidi"/>
      <w:color w:val="2F5496" w:themeColor="accent1" w:themeShade="BF"/>
    </w:rPr>
  </w:style>
  <w:style w:type="character" w:customStyle="1" w:styleId="cf01">
    <w:name w:val="cf01"/>
    <w:basedOn w:val="Standardstycketeckensnitt"/>
    <w:rsid w:val="00F96BC8"/>
    <w:rPr>
      <w:rFonts w:ascii="Segoe UI" w:hAnsi="Segoe UI" w:cs="Segoe UI" w:hint="default"/>
      <w:sz w:val="18"/>
      <w:szCs w:val="18"/>
    </w:rPr>
  </w:style>
  <w:style w:type="character" w:styleId="Stark">
    <w:name w:val="Strong"/>
    <w:basedOn w:val="Standardstycketeckensnitt"/>
    <w:uiPriority w:val="22"/>
    <w:qFormat/>
    <w:rsid w:val="00CC3A38"/>
    <w:rPr>
      <w:b/>
      <w:bCs/>
    </w:rPr>
  </w:style>
  <w:style w:type="paragraph" w:styleId="Underrubrik">
    <w:name w:val="Subtitle"/>
    <w:basedOn w:val="Normal"/>
    <w:next w:val="Normal"/>
    <w:link w:val="UnderrubrikChar"/>
    <w:uiPriority w:val="11"/>
    <w:qFormat/>
    <w:rsid w:val="00D97CFD"/>
    <w:pPr>
      <w:numPr>
        <w:ilvl w:val="1"/>
      </w:numPr>
      <w:spacing w:line="480" w:lineRule="auto"/>
      <w:jc w:val="center"/>
    </w:pPr>
    <w:rPr>
      <w:rFonts w:ascii="Myriad Pro" w:hAnsi="Myriad Pro"/>
      <w:b/>
      <w:color w:val="5A5A5A" w:themeColor="text1" w:themeTint="A5"/>
      <w:spacing w:val="18"/>
      <w:sz w:val="34"/>
    </w:rPr>
  </w:style>
  <w:style w:type="character" w:customStyle="1" w:styleId="UnderrubrikChar">
    <w:name w:val="Underrubrik Char"/>
    <w:basedOn w:val="Standardstycketeckensnitt"/>
    <w:link w:val="Underrubrik"/>
    <w:uiPriority w:val="11"/>
    <w:rsid w:val="00D97CFD"/>
    <w:rPr>
      <w:rFonts w:ascii="Myriad Pro" w:hAnsi="Myriad Pro"/>
      <w:b/>
      <w:color w:val="5A5A5A" w:themeColor="text1" w:themeTint="A5"/>
      <w:spacing w:val="18"/>
      <w:sz w:val="34"/>
    </w:rPr>
  </w:style>
  <w:style w:type="paragraph" w:customStyle="1" w:styleId="Subtitle2">
    <w:name w:val="Subtitle 2"/>
    <w:basedOn w:val="Underrubrik"/>
    <w:qFormat/>
    <w:rsid w:val="00D97CFD"/>
    <w:pPr>
      <w:spacing w:line="180" w:lineRule="auto"/>
    </w:pPr>
    <w:rPr>
      <w:rFonts w:ascii="Minion Pro" w:hAnsi="Minion Pro"/>
      <w:b w:val="0"/>
      <w:spacing w:val="19"/>
      <w:sz w:val="20"/>
    </w:rPr>
  </w:style>
  <w:style w:type="paragraph" w:customStyle="1" w:styleId="Sidvuvudtext">
    <w:name w:val="Sidvuvudtext"/>
    <w:basedOn w:val="Sidhuvud"/>
    <w:qFormat/>
    <w:rsid w:val="00361A1F"/>
    <w:pPr>
      <w:ind w:right="-851"/>
      <w:jc w:val="center"/>
    </w:pPr>
    <w:rPr>
      <w:rFonts w:ascii="Myriad Pro" w:hAnsi="Myriad Pro"/>
      <w:b/>
      <w:caps/>
      <w:spacing w:val="20"/>
      <w:sz w:val="18"/>
    </w:rPr>
  </w:style>
  <w:style w:type="character" w:styleId="Betoning">
    <w:name w:val="Emphasis"/>
    <w:basedOn w:val="Standardstycketeckensnitt"/>
    <w:uiPriority w:val="20"/>
    <w:qFormat/>
    <w:rsid w:val="00DC573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2598241">
      <w:bodyDiv w:val="1"/>
      <w:marLeft w:val="0"/>
      <w:marRight w:val="0"/>
      <w:marTop w:val="0"/>
      <w:marBottom w:val="0"/>
      <w:divBdr>
        <w:top w:val="none" w:sz="0" w:space="0" w:color="auto"/>
        <w:left w:val="none" w:sz="0" w:space="0" w:color="auto"/>
        <w:bottom w:val="none" w:sz="0" w:space="0" w:color="auto"/>
        <w:right w:val="none" w:sz="0" w:space="0" w:color="auto"/>
      </w:divBdr>
      <w:divsChild>
        <w:div w:id="16261543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6.png"/><Relationship Id="rId18" Type="http://schemas.openxmlformats.org/officeDocument/2006/relationships/footer" Target="footer2.xml"/><Relationship Id="rId26" Type="http://schemas.openxmlformats.org/officeDocument/2006/relationships/image" Target="media/image60.svg"/><Relationship Id="rId39"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image" Target="media/image4.png"/><Relationship Id="rId34" Type="http://schemas.openxmlformats.org/officeDocument/2006/relationships/image" Target="media/image120.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image" Target="media/image50.png"/><Relationship Id="rId33" Type="http://schemas.openxmlformats.org/officeDocument/2006/relationships/image" Target="media/image13.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6.svg"/><Relationship Id="rId32" Type="http://schemas.openxmlformats.org/officeDocument/2006/relationships/image" Target="media/image12.png"/><Relationship Id="rId37" Type="http://schemas.openxmlformats.org/officeDocument/2006/relationships/image" Target="media/image15.png"/><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image" Target="media/image5.png"/><Relationship Id="rId28" Type="http://schemas.openxmlformats.org/officeDocument/2006/relationships/image" Target="media/image8.png"/><Relationship Id="rId36" Type="http://schemas.openxmlformats.org/officeDocument/2006/relationships/image" Target="media/image14.png"/><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image" Target="media/image11.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image" Target="media/image40.png"/><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30.png"/></Relationships>
</file>

<file path=word/_rels/footer3.xml.rels><?xml version="1.0" encoding="UTF-8" standalone="yes"?>
<Relationships xmlns="http://schemas.openxmlformats.org/package/2006/relationships"><Relationship Id="rId2" Type="http://schemas.openxmlformats.org/officeDocument/2006/relationships/image" Target="media/image30.tiff"/><Relationship Id="rId1" Type="http://schemas.openxmlformats.org/officeDocument/2006/relationships/image" Target="media/image3.tif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524C9666BCB42ACAF487E184B1056A8"/>
        <w:category>
          <w:name w:val="General"/>
          <w:gallery w:val="placeholder"/>
        </w:category>
        <w:types>
          <w:type w:val="bbPlcHdr"/>
        </w:types>
        <w:behaviors>
          <w:behavior w:val="content"/>
        </w:behaviors>
        <w:guid w:val="{0E4F3488-7E7E-4387-B6C9-519652D5A7F6}"/>
      </w:docPartPr>
      <w:docPartBody>
        <w:p w:rsidR="00753C31" w:rsidRDefault="000F35A6" w:rsidP="000F35A6">
          <w:pPr>
            <w:pStyle w:val="E524C9666BCB42ACAF487E184B1056A8"/>
          </w:pPr>
          <w:r>
            <w:rPr>
              <w:rFonts w:asciiTheme="majorHAnsi" w:eastAsiaTheme="majorEastAsia" w:hAnsiTheme="majorHAnsi" w:cstheme="majorBidi"/>
              <w:color w:val="4472C4" w:themeColor="accent1"/>
              <w:sz w:val="88"/>
              <w:szCs w:val="88"/>
            </w:rPr>
            <w:t>[Dokumenttitel]</w:t>
          </w:r>
        </w:p>
      </w:docPartBody>
    </w:docPart>
    <w:docPart>
      <w:docPartPr>
        <w:name w:val="803593AE5CE14F1FA3C84013A6B7BF8F"/>
        <w:category>
          <w:name w:val="General"/>
          <w:gallery w:val="placeholder"/>
        </w:category>
        <w:types>
          <w:type w:val="bbPlcHdr"/>
        </w:types>
        <w:behaviors>
          <w:behavior w:val="content"/>
        </w:behaviors>
        <w:guid w:val="{6F3CFD79-0AE3-489F-B9CB-C59216C9A291}"/>
      </w:docPartPr>
      <w:docPartBody>
        <w:p w:rsidR="00753C31" w:rsidRDefault="000F35A6" w:rsidP="000F35A6">
          <w:pPr>
            <w:pStyle w:val="803593AE5CE14F1FA3C84013A6B7BF8F"/>
          </w:pPr>
          <w:r>
            <w:rPr>
              <w:color w:val="2F5496" w:themeColor="accent1" w:themeShade="BF"/>
              <w:sz w:val="24"/>
              <w:szCs w:val="24"/>
            </w:rPr>
            <w:t>[Dokumentets underrubrik]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Minion Pro">
    <w:altName w:val="Cambria"/>
    <w:panose1 w:val="02040503050306020203"/>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MinionPro-Regular">
    <w:altName w:val="Cambria"/>
    <w:panose1 w:val="02040503050306020203"/>
    <w:charset w:val="00"/>
    <w:family w:val="auto"/>
    <w:notTrueType/>
    <w:pitch w:val="default"/>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yriad Pro">
    <w:altName w:val="Arial"/>
    <w:panose1 w:val="00000000000000000000"/>
    <w:charset w:val="00"/>
    <w:family w:val="swiss"/>
    <w:notTrueType/>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MyriadPro-Bold">
    <w:altName w:val="Calibri"/>
    <w:panose1 w:val="00000000000000000000"/>
    <w:charset w:val="00"/>
    <w:family w:val="auto"/>
    <w:notTrueType/>
    <w:pitch w:val="default"/>
    <w:sig w:usb0="00000003" w:usb1="00000000" w:usb2="00000000" w:usb3="00000000" w:csb0="00000001" w:csb1="00000000"/>
  </w:font>
  <w:font w:name="MyriadPro-It">
    <w:altName w:val="Calibri"/>
    <w:panose1 w:val="00000000000000000000"/>
    <w:charset w:val="00"/>
    <w:family w:val="swiss"/>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D37"/>
    <w:rsid w:val="000F35A6"/>
    <w:rsid w:val="00137B51"/>
    <w:rsid w:val="00144FFD"/>
    <w:rsid w:val="001B500C"/>
    <w:rsid w:val="002B663D"/>
    <w:rsid w:val="003535CB"/>
    <w:rsid w:val="003611BD"/>
    <w:rsid w:val="005D1DBE"/>
    <w:rsid w:val="0063367E"/>
    <w:rsid w:val="0069428B"/>
    <w:rsid w:val="00753C31"/>
    <w:rsid w:val="008315BC"/>
    <w:rsid w:val="008D5E01"/>
    <w:rsid w:val="00935F4F"/>
    <w:rsid w:val="0094547C"/>
    <w:rsid w:val="009C32B8"/>
    <w:rsid w:val="00A72CD7"/>
    <w:rsid w:val="00AD133E"/>
    <w:rsid w:val="00B66A4B"/>
    <w:rsid w:val="00BC19D2"/>
    <w:rsid w:val="00BD2E06"/>
    <w:rsid w:val="00CE0D37"/>
    <w:rsid w:val="00E97716"/>
    <w:rsid w:val="00E97767"/>
  </w:rsids>
  <m:mathPr>
    <m:mathFont m:val="Cambria Math"/>
    <m:brkBin m:val="before"/>
    <m:brkBinSub m:val="--"/>
    <m:smallFrac m:val="0"/>
    <m:dispDef/>
    <m:lMargin m:val="0"/>
    <m:rMargin m:val="0"/>
    <m:defJc m:val="centerGroup"/>
    <m:wrapIndent m:val="1440"/>
    <m:intLim m:val="subSup"/>
    <m:naryLim m:val="undOvr"/>
  </m:mathPr>
  <w:themeFontLang w:val="sv-SE"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E524C9666BCB42ACAF487E184B1056A8">
    <w:name w:val="E524C9666BCB42ACAF487E184B1056A8"/>
    <w:rsid w:val="000F35A6"/>
  </w:style>
  <w:style w:type="paragraph" w:customStyle="1" w:styleId="803593AE5CE14F1FA3C84013A6B7BF8F">
    <w:name w:val="803593AE5CE14F1FA3C84013A6B7BF8F"/>
    <w:rsid w:val="000F35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2023-11-29T00:00:00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53d3a0-321f-4a89-973f-323b334539ae">
      <Terms xmlns="http://schemas.microsoft.com/office/infopath/2007/PartnerControls"/>
    </lcf76f155ced4ddcb4097134ff3c332f>
    <TaxCatchAll xmlns="b7c61150-a368-461a-88ce-243d1809fbd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017E15520BC0C40A3D98576871EB6F6" ma:contentTypeVersion="11" ma:contentTypeDescription="Skapa ett nytt dokument." ma:contentTypeScope="" ma:versionID="ad2909e254568a6578f6189dc1c545d4">
  <xsd:schema xmlns:xsd="http://www.w3.org/2001/XMLSchema" xmlns:xs="http://www.w3.org/2001/XMLSchema" xmlns:p="http://schemas.microsoft.com/office/2006/metadata/properties" xmlns:ns2="9953d3a0-321f-4a89-973f-323b334539ae" xmlns:ns3="b7c61150-a368-461a-88ce-243d1809fbd1" targetNamespace="http://schemas.microsoft.com/office/2006/metadata/properties" ma:root="true" ma:fieldsID="c205cc12d0c8e25fe07ac756cf6fd45b" ns2:_="" ns3:_="">
    <xsd:import namespace="9953d3a0-321f-4a89-973f-323b334539ae"/>
    <xsd:import namespace="b7c61150-a368-461a-88ce-243d1809fbd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53d3a0-321f-4a89-973f-323b334539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eringar" ma:readOnly="false" ma:fieldId="{5cf76f15-5ced-4ddc-b409-7134ff3c332f}" ma:taxonomyMulti="true" ma:sspId="8729d75a-eb25-4e73-8514-01f71c7b2666"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c61150-a368-461a-88ce-243d1809fbd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6216ac1-0a5c-4e5e-b784-523b1598fc68}" ma:internalName="TaxCatchAll" ma:showField="CatchAllData" ma:web="b7c61150-a368-461a-88ce-243d1809fb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b:Source>
    <b:Tag>VIS232</b:Tag>
    <b:SourceType>InternetSite</b:SourceType>
    <b:Guid>{37F975B2-164C-472D-A3DF-A08CA3E2487F}</b:Guid>
    <b:Author>
      <b:Author>
        <b:Corporate>VISS</b:Corporate>
      </b:Author>
    </b:Author>
    <b:Title>VISS</b:Title>
    <b:InternetSiteTitle>Lärjeån från mynningen i Göta älv till Gråbo</b:InternetSiteTitle>
    <b:Year>2023</b:Year>
    <b:Month>05</b:Month>
    <b:Day>09</b:Day>
    <b:URL>https://viss.lansstyrelsen.se/Waters.aspx?waterMSCD=WA10559559</b:URL>
    <b:RefOrder>3</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1374E9-067D-4203-9228-1092B08C6A3C}">
  <ds:schemaRefs>
    <ds:schemaRef ds:uri="http://schemas.microsoft.com/office/2006/metadata/properties"/>
    <ds:schemaRef ds:uri="http://schemas.microsoft.com/office/infopath/2007/PartnerControls"/>
    <ds:schemaRef ds:uri="9953d3a0-321f-4a89-973f-323b334539ae"/>
    <ds:schemaRef ds:uri="b7c61150-a368-461a-88ce-243d1809fbd1"/>
  </ds:schemaRefs>
</ds:datastoreItem>
</file>

<file path=customXml/itemProps3.xml><?xml version="1.0" encoding="utf-8"?>
<ds:datastoreItem xmlns:ds="http://schemas.openxmlformats.org/officeDocument/2006/customXml" ds:itemID="{BCA1FDC0-A353-4CB8-8CE5-DD80CACA7590}">
  <ds:schemaRefs>
    <ds:schemaRef ds:uri="http://schemas.microsoft.com/sharepoint/v3/contenttype/forms"/>
  </ds:schemaRefs>
</ds:datastoreItem>
</file>

<file path=customXml/itemProps4.xml><?xml version="1.0" encoding="utf-8"?>
<ds:datastoreItem xmlns:ds="http://schemas.openxmlformats.org/officeDocument/2006/customXml" ds:itemID="{CED78170-3BE4-46BE-8775-7571B895D0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53d3a0-321f-4a89-973f-323b334539ae"/>
    <ds:schemaRef ds:uri="b7c61150-a368-461a-88ce-243d1809fb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A540BDE-ADB9-47AE-8E43-4909BB5E9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6314</Words>
  <Characters>33469</Characters>
  <Application>Microsoft Office Word</Application>
  <DocSecurity>0</DocSecurity>
  <Lines>278</Lines>
  <Paragraphs>79</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PLANBESKRIVNING</vt:lpstr>
      <vt:lpstr>PLANBESKRIVNING</vt:lpstr>
    </vt:vector>
  </TitlesOfParts>
  <Company/>
  <LinksUpToDate>false</LinksUpToDate>
  <CharactersWithSpaces>39704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PLANBESKRIVNING</dc:title>
  <dc:subject>Detaljplan för bostäder på Lyckotalsvägen 2</dc:subject>
  <dc:creator>Tanya Dam</dc:creator>
  <cp:keywords/>
  <dc:description/>
  <cp:lastModifiedBy>Frida Källman</cp:lastModifiedBy>
  <cp:revision>9</cp:revision>
  <cp:lastPrinted>2024-01-17T09:36:00Z</cp:lastPrinted>
  <dcterms:created xsi:type="dcterms:W3CDTF">2024-05-30T09:35:00Z</dcterms:created>
  <dcterms:modified xsi:type="dcterms:W3CDTF">2024-06-26T16:01:00Z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0x0101001017E15520BC0C40A3D98576871EB6F6</vt:lpwstr>
  </property>
  <property fmtid="{D5CDD505-2E9C-101B-9397-08002B2CF9AE}" pid="3" name="MediaServiceImageTags">
    <vt:lpwstr/>
  </property>
</Properties>
</file>